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B18" w:rsidRDefault="009F1B18" w:rsidP="009F1B18">
      <w:pPr>
        <w:ind w:left="720"/>
        <w:jc w:val="center"/>
        <w:rPr>
          <w:sz w:val="56"/>
          <w:szCs w:val="56"/>
        </w:rPr>
      </w:pPr>
    </w:p>
    <w:p w:rsidR="008E4F62" w:rsidRDefault="008E4F62" w:rsidP="009F1B18">
      <w:pPr>
        <w:ind w:left="720"/>
        <w:jc w:val="center"/>
        <w:rPr>
          <w:sz w:val="56"/>
          <w:szCs w:val="56"/>
        </w:rPr>
      </w:pPr>
    </w:p>
    <w:p w:rsidR="009F1B18" w:rsidRDefault="009F1B18" w:rsidP="009F1B18">
      <w:pPr>
        <w:ind w:left="720"/>
        <w:jc w:val="center"/>
        <w:rPr>
          <w:sz w:val="56"/>
          <w:szCs w:val="56"/>
        </w:rPr>
      </w:pPr>
    </w:p>
    <w:p w:rsidR="009F1B18" w:rsidRDefault="009F1B18" w:rsidP="009F1B18">
      <w:pPr>
        <w:ind w:left="720"/>
        <w:jc w:val="center"/>
        <w:rPr>
          <w:sz w:val="56"/>
          <w:szCs w:val="56"/>
        </w:rPr>
      </w:pPr>
    </w:p>
    <w:p w:rsidR="009F1B18" w:rsidRDefault="009F1B18" w:rsidP="009F1B18">
      <w:pPr>
        <w:ind w:left="720"/>
        <w:jc w:val="center"/>
        <w:rPr>
          <w:sz w:val="56"/>
          <w:szCs w:val="56"/>
        </w:rPr>
      </w:pPr>
    </w:p>
    <w:p w:rsidR="009F1B18" w:rsidRPr="009E7956" w:rsidRDefault="009F1B18" w:rsidP="00C558E0">
      <w:pPr>
        <w:jc w:val="center"/>
        <w:rPr>
          <w:sz w:val="56"/>
          <w:szCs w:val="56"/>
        </w:rPr>
      </w:pPr>
      <w:r>
        <w:rPr>
          <w:sz w:val="56"/>
          <w:szCs w:val="56"/>
        </w:rPr>
        <w:t>APPENDIX A</w:t>
      </w:r>
    </w:p>
    <w:p w:rsidR="009F1B18" w:rsidRPr="00907A9A" w:rsidRDefault="009F1B18" w:rsidP="009F1B18">
      <w:pPr>
        <w:ind w:left="720"/>
        <w:jc w:val="center"/>
        <w:rPr>
          <w:sz w:val="52"/>
        </w:rPr>
      </w:pPr>
    </w:p>
    <w:p w:rsidR="009F1B18" w:rsidRPr="00907A9A" w:rsidRDefault="009F1B18" w:rsidP="00C558E0">
      <w:pPr>
        <w:jc w:val="center"/>
        <w:rPr>
          <w:sz w:val="52"/>
        </w:rPr>
      </w:pPr>
      <w:r>
        <w:rPr>
          <w:sz w:val="52"/>
        </w:rPr>
        <w:t xml:space="preserve">DISADVANTAGED BUSINESS </w:t>
      </w:r>
      <w:smartTag w:uri="urn:schemas-microsoft-com:office:smarttags" w:element="place">
        <w:smartTag w:uri="urn:schemas-microsoft-com:office:smarttags" w:element="City">
          <w:r>
            <w:rPr>
              <w:sz w:val="52"/>
            </w:rPr>
            <w:t>ENTERPRISE</w:t>
          </w:r>
        </w:smartTag>
      </w:smartTag>
      <w:r>
        <w:rPr>
          <w:sz w:val="52"/>
        </w:rPr>
        <w:t xml:space="preserve"> REQUIREMENTS</w:t>
      </w:r>
    </w:p>
    <w:p w:rsidR="009F1B18" w:rsidRPr="00907A9A" w:rsidRDefault="009F1B18" w:rsidP="009F1B18">
      <w:pPr>
        <w:ind w:left="720"/>
        <w:jc w:val="center"/>
        <w:rPr>
          <w:sz w:val="52"/>
        </w:rPr>
      </w:pPr>
    </w:p>
    <w:p w:rsidR="009F1B18" w:rsidRPr="00907A9A" w:rsidRDefault="009F1B18" w:rsidP="009F1B18">
      <w:pPr>
        <w:ind w:left="720"/>
        <w:jc w:val="center"/>
        <w:rPr>
          <w:sz w:val="52"/>
        </w:rPr>
      </w:pPr>
    </w:p>
    <w:p w:rsidR="009F1B18" w:rsidRPr="00EB7543" w:rsidRDefault="009F1B18" w:rsidP="009F1B18">
      <w:pPr>
        <w:ind w:left="720"/>
        <w:jc w:val="center"/>
        <w:rPr>
          <w:sz w:val="48"/>
        </w:rPr>
      </w:pPr>
    </w:p>
    <w:p w:rsidR="009F1B18" w:rsidRPr="00EB7543" w:rsidRDefault="009F1B18" w:rsidP="009F1B18">
      <w:pPr>
        <w:ind w:left="720"/>
        <w:jc w:val="center"/>
        <w:rPr>
          <w:sz w:val="48"/>
        </w:rPr>
      </w:pPr>
    </w:p>
    <w:p w:rsidR="009F1B18" w:rsidRPr="00EB7543" w:rsidRDefault="009F1B18" w:rsidP="009F1B18">
      <w:pPr>
        <w:ind w:left="720"/>
        <w:jc w:val="center"/>
        <w:rPr>
          <w:sz w:val="48"/>
        </w:rPr>
      </w:pPr>
    </w:p>
    <w:p w:rsidR="009F1B18" w:rsidRPr="00EB7543" w:rsidRDefault="009F1B18" w:rsidP="009F1B18">
      <w:pPr>
        <w:ind w:left="720"/>
        <w:jc w:val="center"/>
        <w:rPr>
          <w:sz w:val="48"/>
        </w:rPr>
      </w:pPr>
    </w:p>
    <w:p w:rsidR="009F1B18" w:rsidRPr="00EB7543" w:rsidRDefault="009F1B18" w:rsidP="009F1B18">
      <w:pPr>
        <w:ind w:left="720"/>
        <w:jc w:val="center"/>
        <w:rPr>
          <w:sz w:val="48"/>
        </w:rPr>
      </w:pPr>
    </w:p>
    <w:p w:rsidR="009F1B18" w:rsidRPr="00F06EE3" w:rsidRDefault="009F1B18" w:rsidP="009F1B18">
      <w:pPr>
        <w:spacing w:after="120"/>
        <w:rPr>
          <w:b/>
          <w:szCs w:val="24"/>
        </w:rPr>
      </w:pPr>
    </w:p>
    <w:p w:rsidR="009F1B18" w:rsidRDefault="009F1B18" w:rsidP="009F1B18">
      <w:pPr>
        <w:spacing w:after="120"/>
        <w:rPr>
          <w:snapToGrid w:val="0"/>
          <w:color w:val="000000"/>
          <w:szCs w:val="24"/>
        </w:rPr>
        <w:sectPr w:rsidR="009F1B18" w:rsidSect="00C558E0">
          <w:headerReference w:type="default" r:id="rId8"/>
          <w:footerReference w:type="even" r:id="rId9"/>
          <w:pgSz w:w="12240" w:h="15840"/>
          <w:pgMar w:top="1440" w:right="1440" w:bottom="1440" w:left="1440" w:header="720" w:footer="720" w:gutter="0"/>
          <w:pgNumType w:start="1"/>
          <w:cols w:space="720"/>
          <w:docGrid w:linePitch="360"/>
        </w:sectPr>
      </w:pPr>
    </w:p>
    <w:p w:rsidR="009F1B18" w:rsidRPr="004D65A1" w:rsidRDefault="009F1B18" w:rsidP="00FC7592">
      <w:pPr>
        <w:spacing w:after="120" w:line="276" w:lineRule="auto"/>
        <w:jc w:val="center"/>
        <w:rPr>
          <w:sz w:val="28"/>
          <w:szCs w:val="28"/>
        </w:rPr>
      </w:pPr>
      <w:r w:rsidRPr="004D65A1">
        <w:rPr>
          <w:sz w:val="28"/>
          <w:szCs w:val="28"/>
        </w:rPr>
        <w:lastRenderedPageBreak/>
        <w:t>APPENDIX A</w:t>
      </w:r>
    </w:p>
    <w:p w:rsidR="009F1B18" w:rsidRPr="008353A8" w:rsidRDefault="009F1B18" w:rsidP="008353A8">
      <w:pPr>
        <w:tabs>
          <w:tab w:val="left" w:pos="1440"/>
        </w:tabs>
        <w:spacing w:after="120" w:line="276" w:lineRule="auto"/>
        <w:jc w:val="both"/>
        <w:rPr>
          <w:szCs w:val="24"/>
        </w:rPr>
      </w:pPr>
      <w:r w:rsidRPr="008353A8">
        <w:rPr>
          <w:szCs w:val="24"/>
        </w:rPr>
        <w:t xml:space="preserve">The Transportation District Commission of Hampton Roads (HRT) has established a fair and objective HRT program within which Disadvantaged Business Enterprises (DBEs) can compete for HRT </w:t>
      </w:r>
      <w:r w:rsidR="00C558E0" w:rsidRPr="008353A8">
        <w:rPr>
          <w:szCs w:val="24"/>
        </w:rPr>
        <w:t>C</w:t>
      </w:r>
      <w:r w:rsidRPr="008353A8">
        <w:rPr>
          <w:szCs w:val="24"/>
        </w:rPr>
        <w:t xml:space="preserve">ontracts involving U.S. Department of Transportation </w:t>
      </w:r>
      <w:r w:rsidR="0041721C" w:rsidRPr="008353A8">
        <w:rPr>
          <w:szCs w:val="24"/>
        </w:rPr>
        <w:t xml:space="preserve">(USDOT) </w:t>
      </w:r>
      <w:r w:rsidRPr="008353A8">
        <w:rPr>
          <w:szCs w:val="24"/>
        </w:rPr>
        <w:t xml:space="preserve">funding as prime </w:t>
      </w:r>
      <w:r w:rsidR="00C558E0" w:rsidRPr="008353A8">
        <w:rPr>
          <w:szCs w:val="24"/>
        </w:rPr>
        <w:t>C</w:t>
      </w:r>
      <w:r w:rsidRPr="008353A8">
        <w:rPr>
          <w:szCs w:val="24"/>
        </w:rPr>
        <w:t xml:space="preserve">ontractors, joint venture partners, or </w:t>
      </w:r>
      <w:r w:rsidR="00C558E0" w:rsidRPr="008353A8">
        <w:rPr>
          <w:szCs w:val="24"/>
        </w:rPr>
        <w:t>S</w:t>
      </w:r>
      <w:r w:rsidRPr="008353A8">
        <w:rPr>
          <w:szCs w:val="24"/>
        </w:rPr>
        <w:t xml:space="preserve">ubcontractors and </w:t>
      </w:r>
      <w:r w:rsidR="00C558E0" w:rsidRPr="008353A8">
        <w:rPr>
          <w:szCs w:val="24"/>
        </w:rPr>
        <w:t>S</w:t>
      </w:r>
      <w:r w:rsidRPr="008353A8">
        <w:rPr>
          <w:szCs w:val="24"/>
        </w:rPr>
        <w:t xml:space="preserve">uppliers. </w:t>
      </w:r>
      <w:r w:rsidR="00C558E0" w:rsidRPr="008353A8">
        <w:rPr>
          <w:szCs w:val="24"/>
        </w:rPr>
        <w:t xml:space="preserve"> </w:t>
      </w:r>
      <w:r w:rsidRPr="008353A8">
        <w:rPr>
          <w:szCs w:val="24"/>
        </w:rPr>
        <w:t xml:space="preserve">This Appendix provides offerors (bidders and proposers) with information about the DBE program requirements and the responsibilities of offerors and their potential </w:t>
      </w:r>
      <w:r w:rsidR="0041721C" w:rsidRPr="008353A8">
        <w:rPr>
          <w:szCs w:val="24"/>
        </w:rPr>
        <w:t>S</w:t>
      </w:r>
      <w:r w:rsidRPr="008353A8">
        <w:rPr>
          <w:szCs w:val="24"/>
        </w:rPr>
        <w:t xml:space="preserve">ubcontractors in the solicitation process and during </w:t>
      </w:r>
      <w:r w:rsidR="0041721C" w:rsidRPr="008353A8">
        <w:rPr>
          <w:szCs w:val="24"/>
        </w:rPr>
        <w:t>C</w:t>
      </w:r>
      <w:r w:rsidRPr="008353A8">
        <w:rPr>
          <w:szCs w:val="24"/>
        </w:rPr>
        <w:t>ontract performance.</w:t>
      </w:r>
      <w:r w:rsidR="0041721C" w:rsidRPr="008353A8">
        <w:rPr>
          <w:szCs w:val="24"/>
        </w:rPr>
        <w:t xml:space="preserve"> </w:t>
      </w:r>
      <w:r w:rsidR="00F329D8" w:rsidRPr="008353A8">
        <w:rPr>
          <w:szCs w:val="24"/>
        </w:rPr>
        <w:t xml:space="preserve"> </w:t>
      </w:r>
      <w:r w:rsidRPr="008353A8">
        <w:rPr>
          <w:szCs w:val="24"/>
        </w:rPr>
        <w:t xml:space="preserve">Clarification of the DBE requirements and assistance in completing the forms can be obtained by contacting HRT’s DBE </w:t>
      </w:r>
      <w:r w:rsidR="00FC17F8" w:rsidRPr="008353A8">
        <w:rPr>
          <w:szCs w:val="24"/>
        </w:rPr>
        <w:t>&amp; Grants Coordinator</w:t>
      </w:r>
      <w:r w:rsidR="00C327FF" w:rsidRPr="008353A8">
        <w:rPr>
          <w:szCs w:val="24"/>
        </w:rPr>
        <w:t xml:space="preserve"> at (757) 222-6000, ext. </w:t>
      </w:r>
      <w:r w:rsidR="00874B66" w:rsidRPr="008353A8">
        <w:rPr>
          <w:szCs w:val="24"/>
        </w:rPr>
        <w:t>625</w:t>
      </w:r>
      <w:r w:rsidR="00FC17F8" w:rsidRPr="008353A8">
        <w:rPr>
          <w:szCs w:val="24"/>
        </w:rPr>
        <w:t>5</w:t>
      </w:r>
      <w:r w:rsidRPr="008353A8">
        <w:rPr>
          <w:szCs w:val="24"/>
        </w:rPr>
        <w:t>.</w:t>
      </w:r>
    </w:p>
    <w:p w:rsidR="009F1B18" w:rsidRPr="008353A8" w:rsidRDefault="009F1B18" w:rsidP="008353A8">
      <w:pPr>
        <w:tabs>
          <w:tab w:val="left" w:pos="1440"/>
        </w:tabs>
        <w:spacing w:after="120" w:line="276" w:lineRule="auto"/>
        <w:jc w:val="both"/>
        <w:rPr>
          <w:szCs w:val="24"/>
        </w:rPr>
      </w:pPr>
      <w:r w:rsidRPr="008353A8">
        <w:rPr>
          <w:szCs w:val="24"/>
        </w:rPr>
        <w:t xml:space="preserve">The USDOT program requires that, when a </w:t>
      </w:r>
      <w:r w:rsidR="00E76364" w:rsidRPr="008353A8">
        <w:rPr>
          <w:szCs w:val="24"/>
        </w:rPr>
        <w:t>C</w:t>
      </w:r>
      <w:r w:rsidRPr="008353A8">
        <w:rPr>
          <w:szCs w:val="24"/>
        </w:rPr>
        <w:t xml:space="preserve">ontract goal for DBE participation is established, offerors must manifest a commitment either to attain or exceed the goal, or to attain the maximum level of DBE participation available which is less than the goal.  If the level attained is less than the goal, the offeror must demonstrate that, prior to submittal of the bid or proposal, it exerted good faith efforts to attain the goal. </w:t>
      </w:r>
      <w:r w:rsidR="00E76364" w:rsidRPr="008353A8">
        <w:rPr>
          <w:szCs w:val="24"/>
        </w:rPr>
        <w:t xml:space="preserve"> </w:t>
      </w:r>
      <w:r w:rsidRPr="008353A8">
        <w:rPr>
          <w:szCs w:val="24"/>
        </w:rPr>
        <w:t xml:space="preserve">A full discussion of what constitutes good faith efforts is contained in 49 CFR Part 26. </w:t>
      </w:r>
      <w:r w:rsidR="00E76364" w:rsidRPr="008353A8">
        <w:rPr>
          <w:szCs w:val="24"/>
        </w:rPr>
        <w:t xml:space="preserve"> </w:t>
      </w:r>
      <w:r w:rsidRPr="008353A8">
        <w:rPr>
          <w:szCs w:val="24"/>
        </w:rPr>
        <w:t>Methods of demonstrating good faith efforts may include, as appropriate, the following (the list is not exhaustive or exclusive):</w:t>
      </w:r>
    </w:p>
    <w:p w:rsidR="009F1B18" w:rsidRPr="008353A8" w:rsidRDefault="009F1B18" w:rsidP="008353A8">
      <w:pPr>
        <w:numPr>
          <w:ilvl w:val="0"/>
          <w:numId w:val="1"/>
        </w:numPr>
        <w:tabs>
          <w:tab w:val="clear" w:pos="1440"/>
          <w:tab w:val="num" w:pos="1170"/>
        </w:tabs>
        <w:spacing w:after="120" w:line="276" w:lineRule="auto"/>
        <w:ind w:left="720"/>
        <w:jc w:val="both"/>
        <w:rPr>
          <w:szCs w:val="24"/>
        </w:rPr>
      </w:pPr>
      <w:r w:rsidRPr="008353A8">
        <w:rPr>
          <w:szCs w:val="24"/>
        </w:rPr>
        <w:t xml:space="preserve">Soliciting in a timely fashion through all reasonable and available means (e.g. attendance at pre-bid meetings, advertising and/or written notices) the interest of all certified DBEs who have the capacity to perform the work of the </w:t>
      </w:r>
      <w:r w:rsidR="00E76364" w:rsidRPr="008353A8">
        <w:rPr>
          <w:szCs w:val="24"/>
        </w:rPr>
        <w:t>C</w:t>
      </w:r>
      <w:r w:rsidRPr="008353A8">
        <w:rPr>
          <w:szCs w:val="24"/>
        </w:rPr>
        <w:t>ontract.</w:t>
      </w:r>
    </w:p>
    <w:p w:rsidR="009F1B18" w:rsidRPr="008353A8" w:rsidRDefault="009F1B18" w:rsidP="008353A8">
      <w:pPr>
        <w:numPr>
          <w:ilvl w:val="0"/>
          <w:numId w:val="1"/>
        </w:numPr>
        <w:tabs>
          <w:tab w:val="clear" w:pos="1440"/>
          <w:tab w:val="num" w:pos="1170"/>
          <w:tab w:val="left" w:pos="1530"/>
        </w:tabs>
        <w:spacing w:after="120" w:line="276" w:lineRule="auto"/>
        <w:ind w:left="720"/>
        <w:jc w:val="both"/>
        <w:rPr>
          <w:szCs w:val="24"/>
        </w:rPr>
      </w:pPr>
      <w:r w:rsidRPr="008353A8">
        <w:rPr>
          <w:szCs w:val="24"/>
        </w:rPr>
        <w:t xml:space="preserve">Selecting portions of the work to be performed by DBEs </w:t>
      </w:r>
      <w:proofErr w:type="gramStart"/>
      <w:r w:rsidRPr="008353A8">
        <w:rPr>
          <w:szCs w:val="24"/>
        </w:rPr>
        <w:t>in order to</w:t>
      </w:r>
      <w:proofErr w:type="gramEnd"/>
      <w:r w:rsidRPr="008353A8">
        <w:rPr>
          <w:szCs w:val="24"/>
        </w:rPr>
        <w:t xml:space="preserve"> increase the likelihood that the DBE goal will be achieved.  This includes, where appropriate, breaking out </w:t>
      </w:r>
      <w:r w:rsidR="004F0D2C" w:rsidRPr="008353A8">
        <w:rPr>
          <w:szCs w:val="24"/>
        </w:rPr>
        <w:t>C</w:t>
      </w:r>
      <w:r w:rsidRPr="008353A8">
        <w:rPr>
          <w:szCs w:val="24"/>
        </w:rPr>
        <w:t xml:space="preserve">ontract work items into economically feasible units to facilitate DBE participation, even when the prime </w:t>
      </w:r>
      <w:r w:rsidR="004F0D2C" w:rsidRPr="008353A8">
        <w:rPr>
          <w:szCs w:val="24"/>
        </w:rPr>
        <w:t>C</w:t>
      </w:r>
      <w:r w:rsidRPr="008353A8">
        <w:rPr>
          <w:szCs w:val="24"/>
        </w:rPr>
        <w:t>ontractor might otherwise prefer to perform these work items with its own forces.</w:t>
      </w:r>
    </w:p>
    <w:p w:rsidR="008566D2" w:rsidRPr="008353A8" w:rsidRDefault="009F1B18" w:rsidP="008353A8">
      <w:pPr>
        <w:numPr>
          <w:ilvl w:val="0"/>
          <w:numId w:val="1"/>
        </w:numPr>
        <w:tabs>
          <w:tab w:val="clear" w:pos="1440"/>
          <w:tab w:val="num" w:pos="1260"/>
        </w:tabs>
        <w:spacing w:after="120" w:line="276" w:lineRule="auto"/>
        <w:ind w:left="720"/>
        <w:jc w:val="both"/>
        <w:rPr>
          <w:szCs w:val="24"/>
        </w:rPr>
      </w:pPr>
      <w:r w:rsidRPr="008353A8">
        <w:rPr>
          <w:szCs w:val="24"/>
        </w:rPr>
        <w:t xml:space="preserve">Providing interested DBEs with adequate information about the plans, specifications, and requirements of the </w:t>
      </w:r>
      <w:r w:rsidR="004F0D2C" w:rsidRPr="008353A8">
        <w:rPr>
          <w:szCs w:val="24"/>
        </w:rPr>
        <w:t>C</w:t>
      </w:r>
      <w:r w:rsidRPr="008353A8">
        <w:rPr>
          <w:szCs w:val="24"/>
        </w:rPr>
        <w:t>ontract in a timely manner to assist them in responding to a solicitation.</w:t>
      </w:r>
    </w:p>
    <w:p w:rsidR="008566D2" w:rsidRPr="008353A8" w:rsidRDefault="009F1B18" w:rsidP="008353A8">
      <w:pPr>
        <w:numPr>
          <w:ilvl w:val="0"/>
          <w:numId w:val="1"/>
        </w:numPr>
        <w:tabs>
          <w:tab w:val="clear" w:pos="1440"/>
          <w:tab w:val="num" w:pos="1260"/>
        </w:tabs>
        <w:spacing w:after="120" w:line="276" w:lineRule="auto"/>
        <w:ind w:left="720"/>
        <w:jc w:val="both"/>
        <w:rPr>
          <w:szCs w:val="24"/>
        </w:rPr>
      </w:pPr>
      <w:r w:rsidRPr="008353A8">
        <w:rPr>
          <w:szCs w:val="24"/>
        </w:rPr>
        <w:t>Negotiating in good faith with interested DBEs.  It is the offeror’s responsibility to make a portion of the work available</w:t>
      </w:r>
      <w:r w:rsidR="004F0D2C" w:rsidRPr="008353A8">
        <w:rPr>
          <w:szCs w:val="24"/>
        </w:rPr>
        <w:t xml:space="preserve"> to DBE C</w:t>
      </w:r>
      <w:r w:rsidRPr="008353A8">
        <w:rPr>
          <w:szCs w:val="24"/>
        </w:rPr>
        <w:t xml:space="preserve">ontractors and </w:t>
      </w:r>
      <w:r w:rsidR="004F0D2C" w:rsidRPr="008353A8">
        <w:rPr>
          <w:szCs w:val="24"/>
        </w:rPr>
        <w:t>S</w:t>
      </w:r>
      <w:r w:rsidRPr="008353A8">
        <w:rPr>
          <w:szCs w:val="24"/>
        </w:rPr>
        <w:t xml:space="preserve">uppliers.  The selected portions of work or material needs should also be consistent with the available DBE </w:t>
      </w:r>
      <w:r w:rsidR="004F0D2C" w:rsidRPr="008353A8">
        <w:rPr>
          <w:szCs w:val="24"/>
        </w:rPr>
        <w:t>Contractors and S</w:t>
      </w:r>
      <w:r w:rsidRPr="008353A8">
        <w:rPr>
          <w:szCs w:val="24"/>
        </w:rPr>
        <w:t xml:space="preserve">uppliers, </w:t>
      </w:r>
      <w:proofErr w:type="gramStart"/>
      <w:r w:rsidRPr="008353A8">
        <w:rPr>
          <w:szCs w:val="24"/>
        </w:rPr>
        <w:t>so as to</w:t>
      </w:r>
      <w:proofErr w:type="gramEnd"/>
      <w:r w:rsidRPr="008353A8">
        <w:rPr>
          <w:szCs w:val="24"/>
        </w:rPr>
        <w:t xml:space="preserve"> facilitate DBE participation.</w:t>
      </w:r>
    </w:p>
    <w:p w:rsidR="009F1B18" w:rsidRPr="008353A8" w:rsidRDefault="009F1B18" w:rsidP="008353A8">
      <w:pPr>
        <w:spacing w:after="120" w:line="276" w:lineRule="auto"/>
        <w:ind w:left="720"/>
        <w:jc w:val="both"/>
        <w:rPr>
          <w:szCs w:val="24"/>
        </w:rPr>
      </w:pPr>
      <w:r w:rsidRPr="008353A8">
        <w:rPr>
          <w:szCs w:val="24"/>
        </w:rPr>
        <w:t xml:space="preserve">Evidence of such negotiation includes the names, addresses, and telephone numbers of DBEs that were considered; a description of the information provided regarding the plans </w:t>
      </w:r>
      <w:r w:rsidRPr="008353A8">
        <w:rPr>
          <w:szCs w:val="24"/>
        </w:rPr>
        <w:lastRenderedPageBreak/>
        <w:t>and specifications for portions of the work to be performed; and evidence as to why additional agreements could not be reached for DBEs to perform the work.</w:t>
      </w:r>
    </w:p>
    <w:p w:rsidR="008566D2" w:rsidRPr="008353A8" w:rsidRDefault="009F1B18" w:rsidP="008353A8">
      <w:pPr>
        <w:spacing w:after="120" w:line="276" w:lineRule="auto"/>
        <w:ind w:left="720"/>
        <w:jc w:val="both"/>
        <w:rPr>
          <w:szCs w:val="24"/>
        </w:rPr>
      </w:pPr>
      <w:r w:rsidRPr="008353A8">
        <w:rPr>
          <w:szCs w:val="24"/>
        </w:rPr>
        <w:t xml:space="preserve">An offeror using good business judgment should consider </w:t>
      </w:r>
      <w:proofErr w:type="gramStart"/>
      <w:r w:rsidRPr="008353A8">
        <w:rPr>
          <w:szCs w:val="24"/>
        </w:rPr>
        <w:t>a number of</w:t>
      </w:r>
      <w:proofErr w:type="gramEnd"/>
      <w:r w:rsidRPr="008353A8">
        <w:rPr>
          <w:szCs w:val="24"/>
        </w:rPr>
        <w:t xml:space="preserve"> factors in negotiating with </w:t>
      </w:r>
      <w:r w:rsidR="004F0D2C" w:rsidRPr="008353A8">
        <w:rPr>
          <w:szCs w:val="24"/>
        </w:rPr>
        <w:t>S</w:t>
      </w:r>
      <w:r w:rsidRPr="008353A8">
        <w:rPr>
          <w:szCs w:val="24"/>
        </w:rPr>
        <w:t xml:space="preserve">ubcontractors, including DBE </w:t>
      </w:r>
      <w:r w:rsidR="004F0D2C" w:rsidRPr="008353A8">
        <w:rPr>
          <w:szCs w:val="24"/>
        </w:rPr>
        <w:t>S</w:t>
      </w:r>
      <w:r w:rsidRPr="008353A8">
        <w:rPr>
          <w:szCs w:val="24"/>
        </w:rPr>
        <w:t xml:space="preserve">ubcontractors, and should take a firm’s price and capabilities, as well as </w:t>
      </w:r>
      <w:r w:rsidR="004F0D2C" w:rsidRPr="008353A8">
        <w:rPr>
          <w:szCs w:val="24"/>
        </w:rPr>
        <w:t>C</w:t>
      </w:r>
      <w:r w:rsidRPr="008353A8">
        <w:rPr>
          <w:szCs w:val="24"/>
        </w:rPr>
        <w:t>ontract goals</w:t>
      </w:r>
      <w:r w:rsidR="008566D2" w:rsidRPr="008353A8">
        <w:rPr>
          <w:szCs w:val="24"/>
        </w:rPr>
        <w:t>,</w:t>
      </w:r>
      <w:r w:rsidRPr="008353A8">
        <w:rPr>
          <w:szCs w:val="24"/>
        </w:rPr>
        <w:t xml:space="preserve"> into consideration.  </w:t>
      </w:r>
    </w:p>
    <w:p w:rsidR="009F1B18" w:rsidRPr="008353A8" w:rsidRDefault="009F1B18" w:rsidP="008353A8">
      <w:pPr>
        <w:spacing w:after="120" w:line="276" w:lineRule="auto"/>
        <w:ind w:left="720"/>
        <w:jc w:val="both"/>
        <w:rPr>
          <w:szCs w:val="24"/>
        </w:rPr>
      </w:pPr>
      <w:r w:rsidRPr="008353A8">
        <w:rPr>
          <w:szCs w:val="24"/>
        </w:rPr>
        <w:t xml:space="preserve">However, the fact that there may be some additional costs involved in finding and using DBEs is not in itself sufficient reason for a bidder’s failure to meet the </w:t>
      </w:r>
      <w:r w:rsidR="008D5CF4" w:rsidRPr="008353A8">
        <w:rPr>
          <w:szCs w:val="24"/>
        </w:rPr>
        <w:t>C</w:t>
      </w:r>
      <w:r w:rsidRPr="008353A8">
        <w:rPr>
          <w:szCs w:val="24"/>
        </w:rPr>
        <w:t xml:space="preserve">ontract DBE goal, </w:t>
      </w:r>
      <w:proofErr w:type="gramStart"/>
      <w:r w:rsidRPr="008353A8">
        <w:rPr>
          <w:szCs w:val="24"/>
        </w:rPr>
        <w:t>as long as</w:t>
      </w:r>
      <w:proofErr w:type="gramEnd"/>
      <w:r w:rsidRPr="008353A8">
        <w:rPr>
          <w:szCs w:val="24"/>
        </w:rPr>
        <w:t xml:space="preserve"> such costs are reasonable.  Also, the ability or desire of a prime </w:t>
      </w:r>
      <w:r w:rsidR="008D5CF4" w:rsidRPr="008353A8">
        <w:rPr>
          <w:szCs w:val="24"/>
        </w:rPr>
        <w:t>C</w:t>
      </w:r>
      <w:r w:rsidRPr="008353A8">
        <w:rPr>
          <w:szCs w:val="24"/>
        </w:rPr>
        <w:t>ontr</w:t>
      </w:r>
      <w:r w:rsidR="008D5CF4" w:rsidRPr="008353A8">
        <w:rPr>
          <w:szCs w:val="24"/>
        </w:rPr>
        <w:t>actor to perform the work of a C</w:t>
      </w:r>
      <w:r w:rsidRPr="008353A8">
        <w:rPr>
          <w:szCs w:val="24"/>
        </w:rPr>
        <w:t xml:space="preserve">ontract with its own organization does not relieve the bidder of the responsibility to make good faith efforts.  Prime </w:t>
      </w:r>
      <w:r w:rsidR="008D5CF4" w:rsidRPr="008353A8">
        <w:rPr>
          <w:szCs w:val="24"/>
        </w:rPr>
        <w:t>C</w:t>
      </w:r>
      <w:r w:rsidRPr="008353A8">
        <w:rPr>
          <w:szCs w:val="24"/>
        </w:rPr>
        <w:t>ontractors are not, however, required to accept higher quotes from DBEs if the price difference is excessive or unreasonable.</w:t>
      </w:r>
    </w:p>
    <w:p w:rsidR="009F1B18" w:rsidRPr="008353A8" w:rsidRDefault="009F1B18" w:rsidP="008353A8">
      <w:pPr>
        <w:numPr>
          <w:ilvl w:val="0"/>
          <w:numId w:val="2"/>
        </w:numPr>
        <w:tabs>
          <w:tab w:val="clear" w:pos="2160"/>
          <w:tab w:val="num" w:pos="1170"/>
        </w:tabs>
        <w:spacing w:after="120" w:line="276" w:lineRule="auto"/>
        <w:ind w:left="720"/>
        <w:jc w:val="both"/>
        <w:rPr>
          <w:szCs w:val="24"/>
        </w:rPr>
      </w:pPr>
      <w:r w:rsidRPr="008353A8">
        <w:rPr>
          <w:szCs w:val="24"/>
        </w:rPr>
        <w:t xml:space="preserve">Not rejecting DBEs as being unqualified without sound reasons based on an investigation of their capabilities. </w:t>
      </w:r>
      <w:r w:rsidR="00121789" w:rsidRPr="008353A8">
        <w:rPr>
          <w:szCs w:val="24"/>
        </w:rPr>
        <w:t xml:space="preserve"> </w:t>
      </w:r>
      <w:r w:rsidRPr="008353A8">
        <w:rPr>
          <w:szCs w:val="24"/>
        </w:rPr>
        <w:t xml:space="preserve">The </w:t>
      </w:r>
      <w:r w:rsidR="00121789" w:rsidRPr="008353A8">
        <w:rPr>
          <w:szCs w:val="24"/>
        </w:rPr>
        <w:t>C</w:t>
      </w:r>
      <w:r w:rsidRPr="008353A8">
        <w:rPr>
          <w:szCs w:val="24"/>
        </w:rPr>
        <w:t xml:space="preserve">ontractor’s standing within the industry, membership in specific groups, organizations, or associations and political or social affiliations (for example, union vs. non-union employee status) are not legitimate causes for the rejection or non-solicitation of bids in the </w:t>
      </w:r>
      <w:r w:rsidR="00121789" w:rsidRPr="008353A8">
        <w:rPr>
          <w:szCs w:val="24"/>
        </w:rPr>
        <w:t>C</w:t>
      </w:r>
      <w:r w:rsidRPr="008353A8">
        <w:rPr>
          <w:szCs w:val="24"/>
        </w:rPr>
        <w:t>ontractor’s efforts to meet the project goal.</w:t>
      </w:r>
    </w:p>
    <w:p w:rsidR="009F1B18" w:rsidRPr="008353A8" w:rsidRDefault="009F1B18" w:rsidP="008353A8">
      <w:pPr>
        <w:numPr>
          <w:ilvl w:val="0"/>
          <w:numId w:val="2"/>
        </w:numPr>
        <w:tabs>
          <w:tab w:val="clear" w:pos="2160"/>
          <w:tab w:val="num" w:pos="1260"/>
        </w:tabs>
        <w:spacing w:after="120" w:line="276" w:lineRule="auto"/>
        <w:ind w:left="720"/>
        <w:jc w:val="both"/>
        <w:rPr>
          <w:szCs w:val="24"/>
        </w:rPr>
      </w:pPr>
      <w:r w:rsidRPr="008353A8">
        <w:rPr>
          <w:szCs w:val="24"/>
        </w:rPr>
        <w:t xml:space="preserve">Making efforts to assist DBEs in obtaining bonding, lines of credit, or insurance as required by the Commission or the </w:t>
      </w:r>
      <w:r w:rsidR="00121789" w:rsidRPr="008353A8">
        <w:rPr>
          <w:szCs w:val="24"/>
        </w:rPr>
        <w:t>C</w:t>
      </w:r>
      <w:r w:rsidRPr="008353A8">
        <w:rPr>
          <w:szCs w:val="24"/>
        </w:rPr>
        <w:t>ontractor.</w:t>
      </w:r>
    </w:p>
    <w:p w:rsidR="009F1B18" w:rsidRPr="008353A8" w:rsidRDefault="009F1B18" w:rsidP="008353A8">
      <w:pPr>
        <w:numPr>
          <w:ilvl w:val="0"/>
          <w:numId w:val="2"/>
        </w:numPr>
        <w:tabs>
          <w:tab w:val="clear" w:pos="2160"/>
          <w:tab w:val="num" w:pos="1260"/>
        </w:tabs>
        <w:spacing w:after="120" w:line="276" w:lineRule="auto"/>
        <w:ind w:left="720"/>
        <w:jc w:val="both"/>
        <w:rPr>
          <w:szCs w:val="24"/>
        </w:rPr>
      </w:pPr>
      <w:r w:rsidRPr="008353A8">
        <w:rPr>
          <w:szCs w:val="24"/>
        </w:rPr>
        <w:t>Making efforts to assist interested DBEs in obtaining necessary equipment, supplies, etc.</w:t>
      </w:r>
    </w:p>
    <w:p w:rsidR="009F1B18" w:rsidRPr="008353A8" w:rsidRDefault="009F1B18" w:rsidP="008353A8">
      <w:pPr>
        <w:numPr>
          <w:ilvl w:val="0"/>
          <w:numId w:val="2"/>
        </w:numPr>
        <w:tabs>
          <w:tab w:val="clear" w:pos="2160"/>
          <w:tab w:val="num" w:pos="1260"/>
        </w:tabs>
        <w:spacing w:after="120" w:line="276" w:lineRule="auto"/>
        <w:ind w:left="720"/>
        <w:jc w:val="both"/>
        <w:rPr>
          <w:szCs w:val="24"/>
        </w:rPr>
      </w:pPr>
      <w:r w:rsidRPr="008353A8">
        <w:rPr>
          <w:szCs w:val="24"/>
        </w:rPr>
        <w:t xml:space="preserve">Effectively using the services of available minority/women community organizations; minority/women </w:t>
      </w:r>
      <w:r w:rsidR="00121789" w:rsidRPr="008353A8">
        <w:rPr>
          <w:szCs w:val="24"/>
        </w:rPr>
        <w:t>C</w:t>
      </w:r>
      <w:r w:rsidRPr="008353A8">
        <w:rPr>
          <w:szCs w:val="24"/>
        </w:rPr>
        <w:t>ontractors’ groups; local, state and federal minority/women business assistance offices; and other private or non-profit organizations as allowed on a case-by-case basis to provide assistance in the recruitment and placement of DBEs.</w:t>
      </w:r>
    </w:p>
    <w:p w:rsidR="00C609EC" w:rsidRPr="008353A8" w:rsidRDefault="009F1B18" w:rsidP="008353A8">
      <w:pPr>
        <w:tabs>
          <w:tab w:val="left" w:pos="1440"/>
        </w:tabs>
        <w:spacing w:after="120" w:line="276" w:lineRule="auto"/>
        <w:jc w:val="both"/>
        <w:rPr>
          <w:szCs w:val="24"/>
        </w:rPr>
      </w:pPr>
      <w:r w:rsidRPr="008353A8">
        <w:rPr>
          <w:szCs w:val="24"/>
        </w:rPr>
        <w:t xml:space="preserve">General information on the USDOT DBE program, including a discussion of good faith efforts, can be found on the website of the U.S. Department of Transportation, </w:t>
      </w:r>
      <w:r w:rsidR="007944DE" w:rsidRPr="008353A8">
        <w:rPr>
          <w:szCs w:val="24"/>
        </w:rPr>
        <w:t>Office</w:t>
      </w:r>
      <w:r w:rsidR="00D82DE4" w:rsidRPr="008353A8">
        <w:rPr>
          <w:szCs w:val="24"/>
        </w:rPr>
        <w:t xml:space="preserve"> of Civil Rights</w:t>
      </w:r>
      <w:r w:rsidRPr="008353A8">
        <w:rPr>
          <w:szCs w:val="24"/>
        </w:rPr>
        <w:t>,</w:t>
      </w:r>
      <w:r w:rsidR="00C609EC" w:rsidRPr="008353A8">
        <w:rPr>
          <w:szCs w:val="24"/>
        </w:rPr>
        <w:t xml:space="preserve"> </w:t>
      </w:r>
      <w:hyperlink r:id="rId10" w:history="1">
        <w:r w:rsidR="00C609EC" w:rsidRPr="008353A8">
          <w:rPr>
            <w:rStyle w:val="Hyperlink"/>
            <w:szCs w:val="24"/>
          </w:rPr>
          <w:t>https://www.transportation.gov/civil-rights/disadvantaged-business-enterprise</w:t>
        </w:r>
      </w:hyperlink>
      <w:r w:rsidR="00C609EC" w:rsidRPr="008353A8">
        <w:rPr>
          <w:szCs w:val="24"/>
        </w:rPr>
        <w:t xml:space="preserve">. </w:t>
      </w:r>
    </w:p>
    <w:p w:rsidR="009F1B18" w:rsidRPr="008353A8" w:rsidRDefault="00121789" w:rsidP="008353A8">
      <w:pPr>
        <w:tabs>
          <w:tab w:val="left" w:pos="1440"/>
        </w:tabs>
        <w:spacing w:after="120" w:line="276" w:lineRule="auto"/>
        <w:jc w:val="both"/>
        <w:rPr>
          <w:szCs w:val="24"/>
        </w:rPr>
      </w:pPr>
      <w:r w:rsidRPr="008353A8">
        <w:rPr>
          <w:szCs w:val="24"/>
        </w:rPr>
        <w:t>The governing regulation, 49 C</w:t>
      </w:r>
      <w:r w:rsidR="009F1B18" w:rsidRPr="008353A8">
        <w:rPr>
          <w:szCs w:val="24"/>
        </w:rPr>
        <w:t>FR Part 26, can be found at:</w:t>
      </w:r>
    </w:p>
    <w:p w:rsidR="00C609EC" w:rsidRPr="008353A8" w:rsidRDefault="008C473E" w:rsidP="008353A8">
      <w:pPr>
        <w:tabs>
          <w:tab w:val="left" w:pos="1440"/>
        </w:tabs>
        <w:spacing w:after="120" w:line="276" w:lineRule="auto"/>
        <w:jc w:val="both"/>
        <w:rPr>
          <w:szCs w:val="24"/>
        </w:rPr>
      </w:pPr>
      <w:hyperlink r:id="rId11" w:history="1">
        <w:r w:rsidR="00C609EC" w:rsidRPr="008353A8">
          <w:rPr>
            <w:rStyle w:val="Hyperlink"/>
            <w:szCs w:val="24"/>
          </w:rPr>
          <w:t>https://www.ecfr.gov/cgi-bin/text-idx?SID=53cd5c89e0e9bdcfc93bae3ae3efb10c&amp;mc=true&amp;node=pt49.1.26&amp;rgn=div5</w:t>
        </w:r>
      </w:hyperlink>
      <w:r w:rsidR="00C609EC" w:rsidRPr="008353A8">
        <w:rPr>
          <w:szCs w:val="24"/>
        </w:rPr>
        <w:t xml:space="preserve"> </w:t>
      </w:r>
    </w:p>
    <w:p w:rsidR="009F1B18" w:rsidRPr="008353A8" w:rsidRDefault="009F1B18" w:rsidP="008353A8">
      <w:pPr>
        <w:tabs>
          <w:tab w:val="left" w:pos="1440"/>
        </w:tabs>
        <w:spacing w:after="120" w:line="276" w:lineRule="auto"/>
        <w:jc w:val="both"/>
        <w:rPr>
          <w:b/>
          <w:szCs w:val="24"/>
        </w:rPr>
      </w:pPr>
      <w:r w:rsidRPr="008353A8">
        <w:rPr>
          <w:b/>
          <w:szCs w:val="24"/>
        </w:rPr>
        <w:t xml:space="preserve">POLICY </w:t>
      </w:r>
    </w:p>
    <w:p w:rsidR="009F1B18" w:rsidRPr="008353A8" w:rsidRDefault="009F1B18" w:rsidP="008353A8">
      <w:pPr>
        <w:tabs>
          <w:tab w:val="left" w:pos="1440"/>
        </w:tabs>
        <w:spacing w:after="120" w:line="276" w:lineRule="auto"/>
        <w:jc w:val="both"/>
        <w:rPr>
          <w:szCs w:val="24"/>
        </w:rPr>
      </w:pPr>
      <w:r w:rsidRPr="008353A8">
        <w:rPr>
          <w:szCs w:val="24"/>
        </w:rPr>
        <w:t>It is the policy of the Commission that Disadvantaged Business Enterprises</w:t>
      </w:r>
      <w:r w:rsidR="00D82DE4" w:rsidRPr="008353A8">
        <w:rPr>
          <w:szCs w:val="24"/>
        </w:rPr>
        <w:t>,</w:t>
      </w:r>
      <w:r w:rsidRPr="008353A8">
        <w:rPr>
          <w:szCs w:val="24"/>
        </w:rPr>
        <w:t xml:space="preserve"> as defined in the U.S. DOT Regulations</w:t>
      </w:r>
      <w:r w:rsidR="00D82DE4" w:rsidRPr="008353A8">
        <w:rPr>
          <w:szCs w:val="24"/>
        </w:rPr>
        <w:t xml:space="preserve"> and</w:t>
      </w:r>
      <w:r w:rsidRPr="008353A8">
        <w:rPr>
          <w:szCs w:val="24"/>
        </w:rPr>
        <w:t xml:space="preserve"> codified at 49 CFR Part 26</w:t>
      </w:r>
      <w:r w:rsidR="00C609EC" w:rsidRPr="008353A8">
        <w:rPr>
          <w:szCs w:val="24"/>
        </w:rPr>
        <w:t>,</w:t>
      </w:r>
      <w:r w:rsidRPr="008353A8">
        <w:rPr>
          <w:szCs w:val="24"/>
        </w:rPr>
        <w:t xml:space="preserve"> shall have the opportunity to fairly compete for and participate in the performance of </w:t>
      </w:r>
      <w:r w:rsidR="00121789" w:rsidRPr="008353A8">
        <w:rPr>
          <w:szCs w:val="24"/>
        </w:rPr>
        <w:t>C</w:t>
      </w:r>
      <w:r w:rsidRPr="008353A8">
        <w:rPr>
          <w:szCs w:val="24"/>
        </w:rPr>
        <w:t xml:space="preserve">ontracts and </w:t>
      </w:r>
      <w:r w:rsidR="00121789" w:rsidRPr="008353A8">
        <w:rPr>
          <w:szCs w:val="24"/>
        </w:rPr>
        <w:t>s</w:t>
      </w:r>
      <w:r w:rsidRPr="008353A8">
        <w:rPr>
          <w:szCs w:val="24"/>
        </w:rPr>
        <w:t xml:space="preserve">ubcontracts financed in whole or in part with </w:t>
      </w:r>
      <w:r w:rsidRPr="008353A8">
        <w:rPr>
          <w:szCs w:val="24"/>
        </w:rPr>
        <w:lastRenderedPageBreak/>
        <w:t>Federal funds.  HRT shall utilize established procedures to monitor pre</w:t>
      </w:r>
      <w:r w:rsidR="00592E52" w:rsidRPr="008353A8">
        <w:rPr>
          <w:szCs w:val="24"/>
        </w:rPr>
        <w:t>-</w:t>
      </w:r>
      <w:r w:rsidRPr="008353A8">
        <w:rPr>
          <w:szCs w:val="24"/>
        </w:rPr>
        <w:t xml:space="preserve"> and post-award DBE participation on HRT </w:t>
      </w:r>
      <w:r w:rsidR="00592E52" w:rsidRPr="008353A8">
        <w:rPr>
          <w:szCs w:val="24"/>
        </w:rPr>
        <w:t>C</w:t>
      </w:r>
      <w:r w:rsidRPr="008353A8">
        <w:rPr>
          <w:szCs w:val="24"/>
        </w:rPr>
        <w:t>ontracts with documented goals and report the results to the Commission, community stakeholders, state, local, and federal reporting agencies, as requested.</w:t>
      </w:r>
    </w:p>
    <w:p w:rsidR="009F1B18" w:rsidRPr="008353A8" w:rsidRDefault="009F1B18" w:rsidP="008353A8">
      <w:pPr>
        <w:tabs>
          <w:tab w:val="left" w:pos="1440"/>
        </w:tabs>
        <w:spacing w:after="120" w:line="276" w:lineRule="auto"/>
        <w:jc w:val="both"/>
        <w:rPr>
          <w:b/>
          <w:szCs w:val="24"/>
        </w:rPr>
      </w:pPr>
      <w:r w:rsidRPr="008353A8">
        <w:rPr>
          <w:b/>
          <w:szCs w:val="24"/>
        </w:rPr>
        <w:t>INELIGIBLE FIRMS</w:t>
      </w:r>
    </w:p>
    <w:p w:rsidR="009F1B18" w:rsidRPr="008353A8" w:rsidRDefault="009F1B18" w:rsidP="008353A8">
      <w:pPr>
        <w:tabs>
          <w:tab w:val="left" w:pos="1440"/>
        </w:tabs>
        <w:spacing w:after="120" w:line="276" w:lineRule="auto"/>
        <w:jc w:val="both"/>
        <w:rPr>
          <w:szCs w:val="24"/>
        </w:rPr>
      </w:pPr>
      <w:r w:rsidRPr="008353A8">
        <w:rPr>
          <w:szCs w:val="24"/>
        </w:rPr>
        <w:t xml:space="preserve">If at any time, an offeror or </w:t>
      </w:r>
      <w:r w:rsidR="00592E52" w:rsidRPr="008353A8">
        <w:rPr>
          <w:szCs w:val="24"/>
        </w:rPr>
        <w:t>C</w:t>
      </w:r>
      <w:r w:rsidRPr="008353A8">
        <w:rPr>
          <w:szCs w:val="24"/>
        </w:rPr>
        <w:t>ontractor believes</w:t>
      </w:r>
      <w:r w:rsidR="00592E52" w:rsidRPr="008353A8">
        <w:rPr>
          <w:szCs w:val="24"/>
        </w:rPr>
        <w:t>,</w:t>
      </w:r>
      <w:r w:rsidRPr="008353A8">
        <w:rPr>
          <w:szCs w:val="24"/>
        </w:rPr>
        <w:t xml:space="preserve"> or has reason to believe</w:t>
      </w:r>
      <w:r w:rsidR="00592E52" w:rsidRPr="008353A8">
        <w:rPr>
          <w:szCs w:val="24"/>
        </w:rPr>
        <w:t>,</w:t>
      </w:r>
      <w:r w:rsidRPr="008353A8">
        <w:rPr>
          <w:szCs w:val="24"/>
        </w:rPr>
        <w:t xml:space="preserve"> that a proposed DBE has become ineligible due to change in ownership, management, personal net worth or size of the business, the offeror or </w:t>
      </w:r>
      <w:r w:rsidR="00592E52" w:rsidRPr="008353A8">
        <w:rPr>
          <w:szCs w:val="24"/>
        </w:rPr>
        <w:t>C</w:t>
      </w:r>
      <w:r w:rsidRPr="008353A8">
        <w:rPr>
          <w:szCs w:val="24"/>
        </w:rPr>
        <w:t xml:space="preserve">ontractor shall, within </w:t>
      </w:r>
      <w:r w:rsidR="00592E52" w:rsidRPr="008353A8">
        <w:rPr>
          <w:szCs w:val="24"/>
        </w:rPr>
        <w:t>ten (</w:t>
      </w:r>
      <w:r w:rsidRPr="008353A8">
        <w:rPr>
          <w:szCs w:val="24"/>
        </w:rPr>
        <w:t>10</w:t>
      </w:r>
      <w:r w:rsidR="00592E52" w:rsidRPr="008353A8">
        <w:rPr>
          <w:szCs w:val="24"/>
        </w:rPr>
        <w:t>)</w:t>
      </w:r>
      <w:r w:rsidRPr="008353A8">
        <w:rPr>
          <w:szCs w:val="24"/>
        </w:rPr>
        <w:t xml:space="preserve"> days, notify the Commission of that fact in writing.  When a commitment has been made to use an ineligible firm, but a subcontract or </w:t>
      </w:r>
      <w:r w:rsidR="00592E52" w:rsidRPr="008353A8">
        <w:rPr>
          <w:szCs w:val="24"/>
        </w:rPr>
        <w:t>C</w:t>
      </w:r>
      <w:r w:rsidRPr="008353A8">
        <w:rPr>
          <w:szCs w:val="24"/>
        </w:rPr>
        <w:t xml:space="preserve">ontract has not been executed before the ineligibility is identified, the firm’s participation will not count toward the DBE </w:t>
      </w:r>
      <w:r w:rsidR="00592E52" w:rsidRPr="008353A8">
        <w:rPr>
          <w:szCs w:val="24"/>
        </w:rPr>
        <w:t>C</w:t>
      </w:r>
      <w:r w:rsidRPr="008353A8">
        <w:rPr>
          <w:szCs w:val="24"/>
        </w:rPr>
        <w:t xml:space="preserve">ontract goal.  The offeror or </w:t>
      </w:r>
      <w:r w:rsidR="00592E52" w:rsidRPr="008353A8">
        <w:rPr>
          <w:szCs w:val="24"/>
        </w:rPr>
        <w:t>C</w:t>
      </w:r>
      <w:r w:rsidRPr="008353A8">
        <w:rPr>
          <w:szCs w:val="24"/>
        </w:rPr>
        <w:t xml:space="preserve">ontractor must then attain the solicitation goal or </w:t>
      </w:r>
      <w:r w:rsidR="00592E52" w:rsidRPr="008353A8">
        <w:rPr>
          <w:szCs w:val="24"/>
        </w:rPr>
        <w:t>C</w:t>
      </w:r>
      <w:r w:rsidRPr="008353A8">
        <w:rPr>
          <w:szCs w:val="24"/>
        </w:rPr>
        <w:t>ontract commitment through use of one</w:t>
      </w:r>
      <w:r w:rsidR="00592E52" w:rsidRPr="008353A8">
        <w:rPr>
          <w:szCs w:val="24"/>
        </w:rPr>
        <w:t xml:space="preserve"> (1) </w:t>
      </w:r>
      <w:r w:rsidRPr="008353A8">
        <w:rPr>
          <w:szCs w:val="24"/>
        </w:rPr>
        <w:t xml:space="preserve">or more eligible DBE firms or demonstrate that it has made a good faith effort to do so within </w:t>
      </w:r>
      <w:r w:rsidR="00592E52" w:rsidRPr="008353A8">
        <w:rPr>
          <w:szCs w:val="24"/>
        </w:rPr>
        <w:t>ten (</w:t>
      </w:r>
      <w:r w:rsidRPr="008353A8">
        <w:rPr>
          <w:szCs w:val="24"/>
        </w:rPr>
        <w:t>10</w:t>
      </w:r>
      <w:r w:rsidR="00592E52" w:rsidRPr="008353A8">
        <w:rPr>
          <w:szCs w:val="24"/>
        </w:rPr>
        <w:t>)</w:t>
      </w:r>
      <w:r w:rsidRPr="008353A8">
        <w:rPr>
          <w:szCs w:val="24"/>
        </w:rPr>
        <w:t xml:space="preserve"> days after its notification to the Commission.  Efforts to replace an ineligible DBE firm shall be coordinated with HRT’s DBE </w:t>
      </w:r>
      <w:r w:rsidR="000A12C5" w:rsidRPr="008353A8">
        <w:rPr>
          <w:szCs w:val="24"/>
        </w:rPr>
        <w:t>&amp; Grants Coordinator</w:t>
      </w:r>
      <w:r w:rsidRPr="008353A8">
        <w:rPr>
          <w:szCs w:val="24"/>
        </w:rPr>
        <w:t xml:space="preserve">.  If certification is completed and </w:t>
      </w:r>
      <w:r w:rsidR="00592E52" w:rsidRPr="008353A8">
        <w:rPr>
          <w:szCs w:val="24"/>
        </w:rPr>
        <w:t xml:space="preserve">the </w:t>
      </w:r>
      <w:r w:rsidRPr="008353A8">
        <w:rPr>
          <w:szCs w:val="24"/>
        </w:rPr>
        <w:t xml:space="preserve">firm is deemed ineligible, no participation credit will be granted for services and supplies rendered for work on </w:t>
      </w:r>
      <w:r w:rsidR="00592E52" w:rsidRPr="008353A8">
        <w:rPr>
          <w:szCs w:val="24"/>
        </w:rPr>
        <w:t>the C</w:t>
      </w:r>
      <w:r w:rsidRPr="008353A8">
        <w:rPr>
          <w:szCs w:val="24"/>
        </w:rPr>
        <w:t xml:space="preserve">ontract, regardless of the execution of a subcontract agreement.  </w:t>
      </w:r>
      <w:r w:rsidRPr="008353A8">
        <w:rPr>
          <w:b/>
          <w:szCs w:val="24"/>
        </w:rPr>
        <w:t>The Contractor assumes the risk whe</w:t>
      </w:r>
      <w:r w:rsidR="00E73AD8" w:rsidRPr="008353A8">
        <w:rPr>
          <w:b/>
          <w:szCs w:val="24"/>
        </w:rPr>
        <w:t>n</w:t>
      </w:r>
      <w:r w:rsidRPr="008353A8">
        <w:rPr>
          <w:b/>
          <w:szCs w:val="24"/>
        </w:rPr>
        <w:t xml:space="preserve"> they utilize a non-certified DBE firm.</w:t>
      </w:r>
      <w:r w:rsidRPr="008353A8">
        <w:rPr>
          <w:szCs w:val="24"/>
        </w:rPr>
        <w:t xml:space="preserve">  If a </w:t>
      </w:r>
      <w:r w:rsidR="00592E52" w:rsidRPr="008353A8">
        <w:rPr>
          <w:szCs w:val="24"/>
        </w:rPr>
        <w:t>C</w:t>
      </w:r>
      <w:r w:rsidRPr="008353A8">
        <w:rPr>
          <w:szCs w:val="24"/>
        </w:rPr>
        <w:t xml:space="preserve">ontractor has executed a subcontract with the firm prior to notification of the firm’s ineligibility, the </w:t>
      </w:r>
      <w:r w:rsidR="00592E52" w:rsidRPr="008353A8">
        <w:rPr>
          <w:szCs w:val="24"/>
        </w:rPr>
        <w:t>C</w:t>
      </w:r>
      <w:r w:rsidRPr="008353A8">
        <w:rPr>
          <w:szCs w:val="24"/>
        </w:rPr>
        <w:t xml:space="preserve">ontractor may continue to use the firm on the </w:t>
      </w:r>
      <w:r w:rsidR="00592E52" w:rsidRPr="008353A8">
        <w:rPr>
          <w:szCs w:val="24"/>
        </w:rPr>
        <w:t>C</w:t>
      </w:r>
      <w:r w:rsidRPr="008353A8">
        <w:rPr>
          <w:szCs w:val="24"/>
        </w:rPr>
        <w:t>ontract, however the Contractor will not receive credit toward its DBE goal for the firm’s work.  In this case</w:t>
      </w:r>
      <w:r w:rsidR="00CE5CCF" w:rsidRPr="008353A8">
        <w:rPr>
          <w:szCs w:val="24"/>
        </w:rPr>
        <w:t>,</w:t>
      </w:r>
      <w:r w:rsidRPr="008353A8">
        <w:rPr>
          <w:szCs w:val="24"/>
        </w:rPr>
        <w:t xml:space="preserve"> where Contractor has let a </w:t>
      </w:r>
      <w:r w:rsidR="005D3E18" w:rsidRPr="008353A8">
        <w:rPr>
          <w:szCs w:val="24"/>
        </w:rPr>
        <w:t>C</w:t>
      </w:r>
      <w:r w:rsidR="0084451E" w:rsidRPr="008353A8">
        <w:rPr>
          <w:szCs w:val="24"/>
        </w:rPr>
        <w:t>ontract to</w:t>
      </w:r>
      <w:r w:rsidRPr="008353A8">
        <w:rPr>
          <w:szCs w:val="24"/>
        </w:rPr>
        <w:t xml:space="preserve"> a DBE that is later ruled ineligible, the portion of the ineligible firm’s </w:t>
      </w:r>
      <w:r w:rsidR="005D3E18" w:rsidRPr="008353A8">
        <w:rPr>
          <w:szCs w:val="24"/>
        </w:rPr>
        <w:t>w</w:t>
      </w:r>
      <w:r w:rsidRPr="008353A8">
        <w:rPr>
          <w:szCs w:val="24"/>
        </w:rPr>
        <w:t xml:space="preserve">ork remaining after issuance of ineligibility notification shall not count toward the overall goal nor may it count toward the </w:t>
      </w:r>
      <w:r w:rsidR="005D3E18" w:rsidRPr="008353A8">
        <w:rPr>
          <w:szCs w:val="24"/>
        </w:rPr>
        <w:t>C</w:t>
      </w:r>
      <w:r w:rsidRPr="008353A8">
        <w:rPr>
          <w:szCs w:val="24"/>
        </w:rPr>
        <w:t xml:space="preserve">ontract goal.  If the DBE’s ineligibility is caused solely by its having exceeded the size standard during the performance of the </w:t>
      </w:r>
      <w:r w:rsidR="005D3E18" w:rsidRPr="008353A8">
        <w:rPr>
          <w:szCs w:val="24"/>
        </w:rPr>
        <w:t>C</w:t>
      </w:r>
      <w:r w:rsidRPr="008353A8">
        <w:rPr>
          <w:szCs w:val="24"/>
        </w:rPr>
        <w:t xml:space="preserve">ontract, </w:t>
      </w:r>
      <w:r w:rsidR="005D3E18" w:rsidRPr="008353A8">
        <w:rPr>
          <w:szCs w:val="24"/>
        </w:rPr>
        <w:t xml:space="preserve">the </w:t>
      </w:r>
      <w:r w:rsidRPr="008353A8">
        <w:rPr>
          <w:szCs w:val="24"/>
        </w:rPr>
        <w:t xml:space="preserve">Contractor may continue to count its participation on that </w:t>
      </w:r>
      <w:r w:rsidR="005D3E18" w:rsidRPr="008353A8">
        <w:rPr>
          <w:szCs w:val="24"/>
        </w:rPr>
        <w:t>C</w:t>
      </w:r>
      <w:r w:rsidRPr="008353A8">
        <w:rPr>
          <w:szCs w:val="24"/>
        </w:rPr>
        <w:t xml:space="preserve">ontract toward both the </w:t>
      </w:r>
      <w:r w:rsidR="005D3E18" w:rsidRPr="008353A8">
        <w:rPr>
          <w:szCs w:val="24"/>
        </w:rPr>
        <w:t>C</w:t>
      </w:r>
      <w:r w:rsidRPr="008353A8">
        <w:rPr>
          <w:szCs w:val="24"/>
        </w:rPr>
        <w:t>ontract and overall goals.</w:t>
      </w:r>
    </w:p>
    <w:p w:rsidR="009F1B18" w:rsidRPr="008353A8" w:rsidRDefault="009F1B18" w:rsidP="008353A8">
      <w:pPr>
        <w:tabs>
          <w:tab w:val="left" w:pos="1440"/>
        </w:tabs>
        <w:spacing w:after="120" w:line="276" w:lineRule="auto"/>
        <w:jc w:val="both"/>
        <w:rPr>
          <w:b/>
          <w:szCs w:val="24"/>
        </w:rPr>
      </w:pPr>
      <w:r w:rsidRPr="008353A8">
        <w:rPr>
          <w:b/>
          <w:szCs w:val="24"/>
        </w:rPr>
        <w:t>SOLICITATION REQUIREMENTS:</w:t>
      </w:r>
    </w:p>
    <w:p w:rsidR="009F1B18" w:rsidRPr="008353A8" w:rsidRDefault="009F1B18" w:rsidP="008353A8">
      <w:pPr>
        <w:tabs>
          <w:tab w:val="left" w:pos="1440"/>
        </w:tabs>
        <w:spacing w:after="120" w:line="276" w:lineRule="auto"/>
        <w:jc w:val="both"/>
        <w:rPr>
          <w:szCs w:val="24"/>
        </w:rPr>
      </w:pPr>
      <w:r w:rsidRPr="008C473E">
        <w:rPr>
          <w:szCs w:val="24"/>
        </w:rPr>
        <w:t xml:space="preserve">The DBE goal for this </w:t>
      </w:r>
      <w:r w:rsidR="00953F8B" w:rsidRPr="008C473E">
        <w:rPr>
          <w:szCs w:val="24"/>
        </w:rPr>
        <w:t>C</w:t>
      </w:r>
      <w:r w:rsidRPr="008C473E">
        <w:rPr>
          <w:szCs w:val="24"/>
        </w:rPr>
        <w:t xml:space="preserve">ontract is </w:t>
      </w:r>
      <w:r w:rsidR="0018569C" w:rsidRPr="008C473E">
        <w:rPr>
          <w:szCs w:val="24"/>
        </w:rPr>
        <w:t>1</w:t>
      </w:r>
      <w:r w:rsidR="008C473E">
        <w:rPr>
          <w:szCs w:val="24"/>
        </w:rPr>
        <w:t>3</w:t>
      </w:r>
      <w:r w:rsidRPr="008C473E">
        <w:rPr>
          <w:szCs w:val="24"/>
        </w:rPr>
        <w:t xml:space="preserve">%, as noted in </w:t>
      </w:r>
      <w:r w:rsidR="000945F1" w:rsidRPr="008C473E">
        <w:rPr>
          <w:szCs w:val="24"/>
        </w:rPr>
        <w:t xml:space="preserve">the </w:t>
      </w:r>
      <w:r w:rsidR="008C473E">
        <w:rPr>
          <w:szCs w:val="24"/>
        </w:rPr>
        <w:t>Invitation for Bid</w:t>
      </w:r>
      <w:bookmarkStart w:id="0" w:name="_GoBack"/>
      <w:bookmarkEnd w:id="0"/>
      <w:r w:rsidRPr="008C473E">
        <w:rPr>
          <w:szCs w:val="24"/>
        </w:rPr>
        <w:t>.</w:t>
      </w:r>
    </w:p>
    <w:p w:rsidR="009F1B18" w:rsidRPr="008353A8" w:rsidRDefault="009F1B18" w:rsidP="008353A8">
      <w:pPr>
        <w:tabs>
          <w:tab w:val="left" w:pos="1440"/>
        </w:tabs>
        <w:spacing w:after="120" w:line="276" w:lineRule="auto"/>
        <w:jc w:val="both"/>
        <w:rPr>
          <w:szCs w:val="24"/>
        </w:rPr>
      </w:pPr>
      <w:r w:rsidRPr="008353A8">
        <w:rPr>
          <w:szCs w:val="24"/>
        </w:rPr>
        <w:t xml:space="preserve">In soliciting DBE </w:t>
      </w:r>
      <w:r w:rsidR="00953F8B" w:rsidRPr="008353A8">
        <w:rPr>
          <w:szCs w:val="24"/>
        </w:rPr>
        <w:t>S</w:t>
      </w:r>
      <w:r w:rsidRPr="008353A8">
        <w:rPr>
          <w:szCs w:val="24"/>
        </w:rPr>
        <w:t xml:space="preserve">ubcontractors or </w:t>
      </w:r>
      <w:r w:rsidR="00953F8B" w:rsidRPr="008353A8">
        <w:rPr>
          <w:szCs w:val="24"/>
        </w:rPr>
        <w:t>S</w:t>
      </w:r>
      <w:r w:rsidRPr="008353A8">
        <w:rPr>
          <w:szCs w:val="24"/>
        </w:rPr>
        <w:t xml:space="preserve">uppliers, prime </w:t>
      </w:r>
      <w:r w:rsidR="00953F8B" w:rsidRPr="008353A8">
        <w:rPr>
          <w:szCs w:val="24"/>
        </w:rPr>
        <w:t>C</w:t>
      </w:r>
      <w:r w:rsidRPr="008353A8">
        <w:rPr>
          <w:szCs w:val="24"/>
        </w:rPr>
        <w:t>ontractors may not enter into an agreement with any DBE by which the DBE promises not to offer to participate in other offers.</w:t>
      </w:r>
    </w:p>
    <w:p w:rsidR="009F1B18" w:rsidRPr="008353A8" w:rsidRDefault="009F1B18" w:rsidP="008353A8">
      <w:pPr>
        <w:tabs>
          <w:tab w:val="left" w:pos="1440"/>
        </w:tabs>
        <w:spacing w:after="120" w:line="276" w:lineRule="auto"/>
        <w:jc w:val="both"/>
        <w:rPr>
          <w:szCs w:val="24"/>
        </w:rPr>
      </w:pPr>
      <w:r w:rsidRPr="008353A8">
        <w:rPr>
          <w:szCs w:val="24"/>
        </w:rPr>
        <w:t>For an offer to be considered acceptable, the following documents shall be completed and submitted as specified below.</w:t>
      </w:r>
    </w:p>
    <w:p w:rsidR="009F1B18" w:rsidRPr="008353A8" w:rsidRDefault="009F1B18" w:rsidP="008353A8">
      <w:pPr>
        <w:tabs>
          <w:tab w:val="left" w:pos="1440"/>
        </w:tabs>
        <w:spacing w:after="120" w:line="276" w:lineRule="auto"/>
        <w:jc w:val="both"/>
        <w:rPr>
          <w:b/>
          <w:szCs w:val="24"/>
          <w:u w:val="single"/>
        </w:rPr>
      </w:pPr>
      <w:r w:rsidRPr="008353A8">
        <w:rPr>
          <w:b/>
          <w:szCs w:val="24"/>
          <w:u w:val="single"/>
        </w:rPr>
        <w:t>With the submittal of a bid or proposal:</w:t>
      </w:r>
    </w:p>
    <w:p w:rsidR="009F1B18" w:rsidRPr="008353A8" w:rsidRDefault="009F1B18" w:rsidP="008353A8">
      <w:pPr>
        <w:tabs>
          <w:tab w:val="left" w:pos="270"/>
          <w:tab w:val="left" w:pos="1440"/>
        </w:tabs>
        <w:spacing w:after="120" w:line="276" w:lineRule="auto"/>
        <w:jc w:val="both"/>
        <w:rPr>
          <w:szCs w:val="24"/>
        </w:rPr>
      </w:pPr>
      <w:r w:rsidRPr="008353A8">
        <w:rPr>
          <w:b/>
          <w:szCs w:val="24"/>
        </w:rPr>
        <w:t>Form A - Schedule of DBE Participation</w:t>
      </w:r>
      <w:r w:rsidRPr="008353A8">
        <w:rPr>
          <w:szCs w:val="24"/>
        </w:rPr>
        <w:t xml:space="preserve">. </w:t>
      </w:r>
      <w:r w:rsidR="00953F8B" w:rsidRPr="008353A8">
        <w:rPr>
          <w:szCs w:val="24"/>
        </w:rPr>
        <w:t xml:space="preserve"> </w:t>
      </w:r>
      <w:r w:rsidRPr="008353A8">
        <w:rPr>
          <w:szCs w:val="24"/>
        </w:rPr>
        <w:t xml:space="preserve">This represents a promise by the bidder or proposer that, upon award of a </w:t>
      </w:r>
      <w:r w:rsidR="00953F8B" w:rsidRPr="008353A8">
        <w:rPr>
          <w:szCs w:val="24"/>
        </w:rPr>
        <w:t>C</w:t>
      </w:r>
      <w:r w:rsidRPr="008353A8">
        <w:rPr>
          <w:szCs w:val="24"/>
        </w:rPr>
        <w:t xml:space="preserve">ontract as the result of this solicitation, it will attain the specified level of </w:t>
      </w:r>
      <w:r w:rsidRPr="008353A8">
        <w:rPr>
          <w:szCs w:val="24"/>
        </w:rPr>
        <w:lastRenderedPageBreak/>
        <w:t xml:space="preserve">DBE participation over the course of performance of the </w:t>
      </w:r>
      <w:r w:rsidR="00953F8B" w:rsidRPr="008353A8">
        <w:rPr>
          <w:szCs w:val="24"/>
        </w:rPr>
        <w:t>C</w:t>
      </w:r>
      <w:r w:rsidRPr="008353A8">
        <w:rPr>
          <w:szCs w:val="24"/>
        </w:rPr>
        <w:t xml:space="preserve">ontract.  </w:t>
      </w:r>
      <w:r w:rsidR="00986863" w:rsidRPr="008353A8">
        <w:rPr>
          <w:szCs w:val="24"/>
        </w:rPr>
        <w:t xml:space="preserve">The level specified should be reflective of the amount awarded in each contract period and may be above or equal to the goal established for this solicitation. </w:t>
      </w:r>
      <w:r w:rsidR="002F77B7" w:rsidRPr="008353A8">
        <w:rPr>
          <w:szCs w:val="24"/>
        </w:rPr>
        <w:t>The form should include a</w:t>
      </w:r>
      <w:r w:rsidRPr="008353A8">
        <w:rPr>
          <w:szCs w:val="24"/>
        </w:rPr>
        <w:t xml:space="preserve">ll DBE firms scheduled to participate in the </w:t>
      </w:r>
      <w:r w:rsidR="00DB21CE" w:rsidRPr="008353A8">
        <w:rPr>
          <w:szCs w:val="24"/>
        </w:rPr>
        <w:t>C</w:t>
      </w:r>
      <w:r w:rsidRPr="008353A8">
        <w:rPr>
          <w:szCs w:val="24"/>
        </w:rPr>
        <w:t xml:space="preserve">ontract, the </w:t>
      </w:r>
      <w:r w:rsidR="00DB21CE" w:rsidRPr="008353A8">
        <w:rPr>
          <w:szCs w:val="24"/>
        </w:rPr>
        <w:t>S</w:t>
      </w:r>
      <w:r w:rsidRPr="008353A8">
        <w:rPr>
          <w:szCs w:val="24"/>
        </w:rPr>
        <w:t xml:space="preserve">cope of </w:t>
      </w:r>
      <w:r w:rsidR="00DB21CE" w:rsidRPr="008353A8">
        <w:rPr>
          <w:szCs w:val="24"/>
        </w:rPr>
        <w:t>W</w:t>
      </w:r>
      <w:r w:rsidRPr="008353A8">
        <w:rPr>
          <w:szCs w:val="24"/>
        </w:rPr>
        <w:t>ork to be performed</w:t>
      </w:r>
      <w:r w:rsidR="002F77B7" w:rsidRPr="008353A8">
        <w:rPr>
          <w:szCs w:val="24"/>
        </w:rPr>
        <w:t>,</w:t>
      </w:r>
      <w:r w:rsidRPr="008353A8">
        <w:rPr>
          <w:szCs w:val="24"/>
        </w:rPr>
        <w:t xml:space="preserve"> and the dollar value of the services, supplies or equipment</w:t>
      </w:r>
      <w:r w:rsidR="002F77B7" w:rsidRPr="008353A8">
        <w:rPr>
          <w:szCs w:val="24"/>
        </w:rPr>
        <w:t xml:space="preserve"> to be used</w:t>
      </w:r>
      <w:r w:rsidRPr="008353A8">
        <w:rPr>
          <w:szCs w:val="24"/>
        </w:rPr>
        <w:t>.</w:t>
      </w:r>
      <w:r w:rsidR="006E39EF" w:rsidRPr="008353A8">
        <w:rPr>
          <w:szCs w:val="24"/>
        </w:rPr>
        <w:t xml:space="preserve"> </w:t>
      </w:r>
      <w:r w:rsidR="00986863" w:rsidRPr="008353A8">
        <w:rPr>
          <w:szCs w:val="24"/>
        </w:rPr>
        <w:t xml:space="preserve"> </w:t>
      </w:r>
      <w:r w:rsidR="00E20010" w:rsidRPr="008353A8">
        <w:rPr>
          <w:szCs w:val="24"/>
        </w:rPr>
        <w:t>The</w:t>
      </w:r>
      <w:r w:rsidR="00E43D30" w:rsidRPr="008353A8">
        <w:rPr>
          <w:szCs w:val="24"/>
        </w:rPr>
        <w:t xml:space="preserve"> proposed DBE(</w:t>
      </w:r>
      <w:r w:rsidR="00E20010" w:rsidRPr="008353A8">
        <w:rPr>
          <w:szCs w:val="24"/>
        </w:rPr>
        <w:t>s) must be certified as a DBE</w:t>
      </w:r>
      <w:r w:rsidR="00E43D30" w:rsidRPr="008353A8">
        <w:rPr>
          <w:szCs w:val="24"/>
        </w:rPr>
        <w:t xml:space="preserve"> wit</w:t>
      </w:r>
      <w:r w:rsidR="00E20010" w:rsidRPr="008353A8">
        <w:rPr>
          <w:szCs w:val="24"/>
        </w:rPr>
        <w:t xml:space="preserve">h the Commonwealth of Virginia </w:t>
      </w:r>
      <w:r w:rsidR="00E43D30" w:rsidRPr="008353A8">
        <w:rPr>
          <w:szCs w:val="24"/>
        </w:rPr>
        <w:t xml:space="preserve">under the appropriate NAICS code that coincides with the scope of work that they will execute on the </w:t>
      </w:r>
      <w:r w:rsidR="00E20010" w:rsidRPr="008353A8">
        <w:rPr>
          <w:szCs w:val="24"/>
        </w:rPr>
        <w:t>Contract</w:t>
      </w:r>
      <w:r w:rsidR="00E43D30" w:rsidRPr="008353A8">
        <w:rPr>
          <w:szCs w:val="24"/>
        </w:rPr>
        <w:t xml:space="preserve">. </w:t>
      </w:r>
      <w:r w:rsidR="006E39EF" w:rsidRPr="008353A8">
        <w:rPr>
          <w:szCs w:val="24"/>
        </w:rPr>
        <w:t xml:space="preserve"> </w:t>
      </w:r>
      <w:r w:rsidRPr="008353A8">
        <w:rPr>
          <w:b/>
          <w:szCs w:val="24"/>
        </w:rPr>
        <w:t xml:space="preserve">Upon execution of a </w:t>
      </w:r>
      <w:r w:rsidR="00DB21CE" w:rsidRPr="008353A8">
        <w:rPr>
          <w:b/>
          <w:szCs w:val="24"/>
        </w:rPr>
        <w:t>C</w:t>
      </w:r>
      <w:r w:rsidRPr="008353A8">
        <w:rPr>
          <w:b/>
          <w:szCs w:val="24"/>
        </w:rPr>
        <w:t>ontract with the Commission, the Contractor must enter into a formal agreement with the DBE(s) listed within thirty (30) days</w:t>
      </w:r>
      <w:r w:rsidR="000A12C5" w:rsidRPr="008353A8">
        <w:rPr>
          <w:b/>
          <w:szCs w:val="24"/>
        </w:rPr>
        <w:t xml:space="preserve"> and provide a copy </w:t>
      </w:r>
      <w:r w:rsidR="00986863" w:rsidRPr="008353A8">
        <w:rPr>
          <w:b/>
          <w:szCs w:val="24"/>
        </w:rPr>
        <w:t xml:space="preserve">of such agreement </w:t>
      </w:r>
      <w:r w:rsidR="000A12C5" w:rsidRPr="008353A8">
        <w:rPr>
          <w:b/>
          <w:szCs w:val="24"/>
        </w:rPr>
        <w:t>to HRT’s DBE &amp; Grants Coordinator</w:t>
      </w:r>
      <w:r w:rsidRPr="008353A8">
        <w:rPr>
          <w:b/>
          <w:szCs w:val="24"/>
        </w:rPr>
        <w:t>.</w:t>
      </w:r>
      <w:r w:rsidRPr="008353A8">
        <w:rPr>
          <w:szCs w:val="24"/>
        </w:rPr>
        <w:t xml:space="preserve">  This information is also located at the bottom of the attached Form A – Schedule of DBE Participation. </w:t>
      </w:r>
      <w:r w:rsidR="006E39EF" w:rsidRPr="008353A8">
        <w:rPr>
          <w:szCs w:val="24"/>
        </w:rPr>
        <w:t xml:space="preserve"> </w:t>
      </w:r>
      <w:r w:rsidRPr="008353A8">
        <w:rPr>
          <w:szCs w:val="24"/>
        </w:rPr>
        <w:t xml:space="preserve">Failure to submit this form with a bid or proposal will render the offeror non-responsive and ineligible for further consideration for </w:t>
      </w:r>
      <w:r w:rsidR="00DB21CE" w:rsidRPr="008353A8">
        <w:rPr>
          <w:szCs w:val="24"/>
        </w:rPr>
        <w:t>C</w:t>
      </w:r>
      <w:r w:rsidRPr="008353A8">
        <w:rPr>
          <w:szCs w:val="24"/>
        </w:rPr>
        <w:t xml:space="preserve">ontract award.  There can be no substitution of the DBE(s) listed on Form A without prior written approval of HRT’s </w:t>
      </w:r>
      <w:r w:rsidR="000A12C5" w:rsidRPr="008353A8">
        <w:rPr>
          <w:szCs w:val="24"/>
        </w:rPr>
        <w:t>DBE &amp; Grants Coordinator</w:t>
      </w:r>
      <w:r w:rsidR="006E39EF" w:rsidRPr="008353A8">
        <w:rPr>
          <w:szCs w:val="24"/>
        </w:rPr>
        <w:t>.</w:t>
      </w:r>
    </w:p>
    <w:p w:rsidR="009F1B18" w:rsidRPr="008353A8" w:rsidRDefault="009F1B18" w:rsidP="008353A8">
      <w:pPr>
        <w:tabs>
          <w:tab w:val="left" w:pos="270"/>
          <w:tab w:val="left" w:pos="1440"/>
        </w:tabs>
        <w:spacing w:after="120" w:line="276" w:lineRule="auto"/>
        <w:jc w:val="both"/>
        <w:rPr>
          <w:szCs w:val="24"/>
        </w:rPr>
      </w:pPr>
      <w:r w:rsidRPr="008353A8">
        <w:rPr>
          <w:b/>
          <w:szCs w:val="24"/>
        </w:rPr>
        <w:t>Form B – Vendor Profile</w:t>
      </w:r>
      <w:r w:rsidRPr="008353A8">
        <w:rPr>
          <w:szCs w:val="24"/>
        </w:rPr>
        <w:t>.  All DBE firms shown on Form A, shall complete Form B, which should be updated annually.  Completed forms shall be included with each bid package.</w:t>
      </w:r>
    </w:p>
    <w:p w:rsidR="009F1B18" w:rsidRPr="008353A8" w:rsidRDefault="009F1B18" w:rsidP="008353A8">
      <w:pPr>
        <w:tabs>
          <w:tab w:val="left" w:pos="270"/>
          <w:tab w:val="left" w:pos="1440"/>
        </w:tabs>
        <w:spacing w:after="120" w:line="276" w:lineRule="auto"/>
        <w:jc w:val="both"/>
        <w:rPr>
          <w:szCs w:val="24"/>
        </w:rPr>
      </w:pPr>
      <w:r w:rsidRPr="008353A8">
        <w:rPr>
          <w:b/>
          <w:szCs w:val="24"/>
        </w:rPr>
        <w:t>Form C – DBE Firms Unavailability to Perform as a Supplier/Subcontractor Certification</w:t>
      </w:r>
      <w:r w:rsidRPr="008353A8">
        <w:rPr>
          <w:szCs w:val="24"/>
        </w:rPr>
        <w:t xml:space="preserve"> (if applicable).  This information should be completed by DBEs invited to quote, but who decline to do so.  </w:t>
      </w:r>
      <w:proofErr w:type="gramStart"/>
      <w:r w:rsidRPr="008353A8">
        <w:rPr>
          <w:szCs w:val="24"/>
        </w:rPr>
        <w:t>In the event that</w:t>
      </w:r>
      <w:proofErr w:type="gramEnd"/>
      <w:r w:rsidRPr="008353A8">
        <w:rPr>
          <w:szCs w:val="24"/>
        </w:rPr>
        <w:t xml:space="preserve"> the DBE failed to sign the form for any reason, the unsigned form should be submitted.  This form is applicable, and should be submitted with the bid, if the bidder has failed to meet the established DBE goal.</w:t>
      </w:r>
    </w:p>
    <w:p w:rsidR="009F1B18" w:rsidRPr="008353A8" w:rsidRDefault="009F1B18" w:rsidP="008353A8">
      <w:pPr>
        <w:tabs>
          <w:tab w:val="left" w:pos="270"/>
          <w:tab w:val="left" w:pos="1440"/>
        </w:tabs>
        <w:spacing w:after="120" w:line="276" w:lineRule="auto"/>
        <w:jc w:val="both"/>
        <w:rPr>
          <w:szCs w:val="24"/>
        </w:rPr>
      </w:pPr>
      <w:r w:rsidRPr="008353A8">
        <w:rPr>
          <w:b/>
          <w:szCs w:val="24"/>
        </w:rPr>
        <w:t xml:space="preserve">Form D – Letter of Intent to Perform </w:t>
      </w:r>
      <w:r w:rsidR="00FE4653">
        <w:rPr>
          <w:b/>
          <w:szCs w:val="24"/>
        </w:rPr>
        <w:t>a</w:t>
      </w:r>
      <w:r w:rsidRPr="008353A8">
        <w:rPr>
          <w:b/>
          <w:szCs w:val="24"/>
        </w:rPr>
        <w:t>s a Subcontractor</w:t>
      </w:r>
      <w:r w:rsidRPr="008353A8">
        <w:rPr>
          <w:szCs w:val="24"/>
        </w:rPr>
        <w:t xml:space="preserve">.  This manifests the agreement between the prime </w:t>
      </w:r>
      <w:r w:rsidR="00DB21CE" w:rsidRPr="008353A8">
        <w:rPr>
          <w:szCs w:val="24"/>
        </w:rPr>
        <w:t>C</w:t>
      </w:r>
      <w:r w:rsidRPr="008353A8">
        <w:rPr>
          <w:szCs w:val="24"/>
        </w:rPr>
        <w:t xml:space="preserve">ontractor and the </w:t>
      </w:r>
      <w:r w:rsidR="00DB21CE" w:rsidRPr="008353A8">
        <w:rPr>
          <w:szCs w:val="24"/>
        </w:rPr>
        <w:t>S</w:t>
      </w:r>
      <w:r w:rsidRPr="008353A8">
        <w:rPr>
          <w:szCs w:val="24"/>
        </w:rPr>
        <w:t>ubcontractor/</w:t>
      </w:r>
      <w:r w:rsidR="00DB21CE" w:rsidRPr="008353A8">
        <w:rPr>
          <w:szCs w:val="24"/>
        </w:rPr>
        <w:t>S</w:t>
      </w:r>
      <w:r w:rsidRPr="008353A8">
        <w:rPr>
          <w:szCs w:val="24"/>
        </w:rPr>
        <w:t xml:space="preserve">upplier that the </w:t>
      </w:r>
      <w:proofErr w:type="gramStart"/>
      <w:r w:rsidRPr="008353A8">
        <w:rPr>
          <w:szCs w:val="24"/>
        </w:rPr>
        <w:t xml:space="preserve">aforementioned </w:t>
      </w:r>
      <w:r w:rsidR="00DB21CE" w:rsidRPr="008353A8">
        <w:rPr>
          <w:szCs w:val="24"/>
        </w:rPr>
        <w:t>S</w:t>
      </w:r>
      <w:r w:rsidRPr="008353A8">
        <w:rPr>
          <w:szCs w:val="24"/>
        </w:rPr>
        <w:t>ubcontractor/</w:t>
      </w:r>
      <w:r w:rsidR="00DB21CE" w:rsidRPr="008353A8">
        <w:rPr>
          <w:szCs w:val="24"/>
        </w:rPr>
        <w:t>S</w:t>
      </w:r>
      <w:r w:rsidRPr="008353A8">
        <w:rPr>
          <w:szCs w:val="24"/>
        </w:rPr>
        <w:t>upplier</w:t>
      </w:r>
      <w:proofErr w:type="gramEnd"/>
      <w:r w:rsidRPr="008353A8">
        <w:rPr>
          <w:szCs w:val="24"/>
        </w:rPr>
        <w:t xml:space="preserve"> will perform the services identified at the price specified.  It commits the parties that, upon execution of a </w:t>
      </w:r>
      <w:r w:rsidR="002C5024" w:rsidRPr="008353A8">
        <w:rPr>
          <w:szCs w:val="24"/>
        </w:rPr>
        <w:t>C</w:t>
      </w:r>
      <w:r w:rsidRPr="008353A8">
        <w:rPr>
          <w:szCs w:val="24"/>
        </w:rPr>
        <w:t xml:space="preserve">ontract with the Commission, the Contractor will enter into a formal agreement with the </w:t>
      </w:r>
      <w:r w:rsidR="002C5024" w:rsidRPr="008353A8">
        <w:rPr>
          <w:szCs w:val="24"/>
        </w:rPr>
        <w:t>S</w:t>
      </w:r>
      <w:r w:rsidRPr="008353A8">
        <w:rPr>
          <w:szCs w:val="24"/>
        </w:rPr>
        <w:t>ubcontractor/</w:t>
      </w:r>
      <w:r w:rsidR="002C5024" w:rsidRPr="008353A8">
        <w:rPr>
          <w:szCs w:val="24"/>
        </w:rPr>
        <w:t>S</w:t>
      </w:r>
      <w:r w:rsidRPr="008353A8">
        <w:rPr>
          <w:szCs w:val="24"/>
        </w:rPr>
        <w:t xml:space="preserve">upplier on the basis indicated in the Letter of Intent, not to exceed thirty (30) days from </w:t>
      </w:r>
      <w:r w:rsidR="002C5024" w:rsidRPr="008353A8">
        <w:rPr>
          <w:szCs w:val="24"/>
        </w:rPr>
        <w:t>C</w:t>
      </w:r>
      <w:r w:rsidRPr="008353A8">
        <w:rPr>
          <w:szCs w:val="24"/>
        </w:rPr>
        <w:t xml:space="preserve">ontract execution.  </w:t>
      </w:r>
      <w:proofErr w:type="gramStart"/>
      <w:r w:rsidRPr="008353A8">
        <w:rPr>
          <w:szCs w:val="24"/>
        </w:rPr>
        <w:t>In the event that</w:t>
      </w:r>
      <w:proofErr w:type="gramEnd"/>
      <w:r w:rsidRPr="008353A8">
        <w:rPr>
          <w:szCs w:val="24"/>
        </w:rPr>
        <w:t xml:space="preserve"> the bidder/proposer is unable to properly execute the form by the bid due date, the form will be accepted within </w:t>
      </w:r>
      <w:r w:rsidR="002C5024" w:rsidRPr="008353A8">
        <w:rPr>
          <w:szCs w:val="24"/>
        </w:rPr>
        <w:t>two (</w:t>
      </w:r>
      <w:r w:rsidRPr="008353A8">
        <w:rPr>
          <w:szCs w:val="24"/>
        </w:rPr>
        <w:t>2</w:t>
      </w:r>
      <w:r w:rsidR="002C5024" w:rsidRPr="008353A8">
        <w:rPr>
          <w:szCs w:val="24"/>
        </w:rPr>
        <w:t>)</w:t>
      </w:r>
      <w:r w:rsidRPr="008353A8">
        <w:rPr>
          <w:szCs w:val="24"/>
        </w:rPr>
        <w:t xml:space="preserve"> business days immediately following the bid opening.  Fax transmittals of this form are acceptable; however, the original should follow in U.S. mail the following business day.</w:t>
      </w:r>
    </w:p>
    <w:p w:rsidR="009F1B18" w:rsidRPr="008353A8" w:rsidRDefault="009F1B18" w:rsidP="008353A8">
      <w:pPr>
        <w:tabs>
          <w:tab w:val="left" w:pos="270"/>
          <w:tab w:val="left" w:pos="1440"/>
        </w:tabs>
        <w:spacing w:after="120" w:line="276" w:lineRule="auto"/>
        <w:jc w:val="both"/>
        <w:rPr>
          <w:szCs w:val="24"/>
        </w:rPr>
      </w:pPr>
      <w:r w:rsidRPr="008353A8">
        <w:rPr>
          <w:b/>
          <w:szCs w:val="24"/>
        </w:rPr>
        <w:t>Documentation of Good Faith Efforts.</w:t>
      </w:r>
      <w:r w:rsidRPr="008353A8">
        <w:rPr>
          <w:szCs w:val="24"/>
        </w:rPr>
        <w:t xml:space="preserve">  If the offeror has demonstrated good faith efforts, but has been unable to attain the specified goal, it shall provide documentation of such items as contacts with potential DBEs or community organizations, advertisements in appropriate media, other correspondence, records of negotiations, etc.  Failure to submit this good faith effort documentation with a bid or proposal will render the offeror non-responsive and ineligible for further consideration for </w:t>
      </w:r>
      <w:r w:rsidR="00A056B2" w:rsidRPr="008353A8">
        <w:rPr>
          <w:szCs w:val="24"/>
        </w:rPr>
        <w:t>C</w:t>
      </w:r>
      <w:r w:rsidRPr="008353A8">
        <w:rPr>
          <w:szCs w:val="24"/>
        </w:rPr>
        <w:t>ontract award.  If a DBE was tendered a Letter of Intent (Form C) but failed to sign and return the form for any reason, the unsigned form should be included.</w:t>
      </w:r>
    </w:p>
    <w:p w:rsidR="003A4DED" w:rsidRPr="008353A8" w:rsidRDefault="009F1B18" w:rsidP="008353A8">
      <w:pPr>
        <w:tabs>
          <w:tab w:val="left" w:pos="270"/>
          <w:tab w:val="left" w:pos="1440"/>
        </w:tabs>
        <w:spacing w:after="120" w:line="276" w:lineRule="auto"/>
        <w:jc w:val="both"/>
        <w:rPr>
          <w:szCs w:val="24"/>
        </w:rPr>
      </w:pPr>
      <w:r w:rsidRPr="008353A8">
        <w:rPr>
          <w:szCs w:val="24"/>
        </w:rPr>
        <w:lastRenderedPageBreak/>
        <w:t xml:space="preserve">It is the obligation of the offeror to verify the certification status of the DBEs it intends to include in its bid or proposal. </w:t>
      </w:r>
      <w:r w:rsidR="00A056B2" w:rsidRPr="008353A8">
        <w:rPr>
          <w:szCs w:val="24"/>
        </w:rPr>
        <w:t xml:space="preserve"> </w:t>
      </w:r>
      <w:r w:rsidRPr="008353A8">
        <w:rPr>
          <w:szCs w:val="24"/>
        </w:rPr>
        <w:t xml:space="preserve">To be considered as a DBE, a firm must be certified with the Virginia Department of </w:t>
      </w:r>
      <w:r w:rsidR="00682D79" w:rsidRPr="008353A8">
        <w:rPr>
          <w:szCs w:val="24"/>
        </w:rPr>
        <w:t xml:space="preserve">Small Business and Supplier Diversity </w:t>
      </w:r>
      <w:r w:rsidRPr="008353A8">
        <w:rPr>
          <w:szCs w:val="24"/>
        </w:rPr>
        <w:t>or the Metropolitan Washington Airport Authority</w:t>
      </w:r>
      <w:r w:rsidRPr="008353A8" w:rsidDel="001769F8">
        <w:rPr>
          <w:szCs w:val="24"/>
        </w:rPr>
        <w:t>,</w:t>
      </w:r>
      <w:r w:rsidRPr="008353A8">
        <w:rPr>
          <w:szCs w:val="24"/>
        </w:rPr>
        <w:t xml:space="preserve"> which </w:t>
      </w:r>
      <w:r w:rsidR="003A4DED" w:rsidRPr="008353A8">
        <w:rPr>
          <w:szCs w:val="24"/>
        </w:rPr>
        <w:t xml:space="preserve">are </w:t>
      </w:r>
      <w:r w:rsidRPr="008353A8">
        <w:rPr>
          <w:szCs w:val="24"/>
        </w:rPr>
        <w:t xml:space="preserve">designated by the USDOT as the certifying agencies for the </w:t>
      </w:r>
      <w:r w:rsidR="00A056B2" w:rsidRPr="008353A8">
        <w:rPr>
          <w:szCs w:val="24"/>
        </w:rPr>
        <w:t>Commonwealth</w:t>
      </w:r>
      <w:r w:rsidRPr="008353A8">
        <w:rPr>
          <w:szCs w:val="24"/>
        </w:rPr>
        <w:t xml:space="preserve"> of Virginia, prior to the submission of the bid or proposal.</w:t>
      </w:r>
      <w:r w:rsidR="003F3AF5" w:rsidRPr="008353A8">
        <w:rPr>
          <w:szCs w:val="24"/>
        </w:rPr>
        <w:t xml:space="preserve"> </w:t>
      </w:r>
      <w:r w:rsidRPr="008353A8">
        <w:rPr>
          <w:szCs w:val="24"/>
        </w:rPr>
        <w:t xml:space="preserve"> </w:t>
      </w:r>
      <w:r w:rsidR="003A4DED" w:rsidRPr="008353A8">
        <w:rPr>
          <w:szCs w:val="24"/>
        </w:rPr>
        <w:t xml:space="preserve">More information regarding the certification process can be found at </w:t>
      </w:r>
      <w:hyperlink r:id="rId12" w:history="1">
        <w:r w:rsidR="003A4DED" w:rsidRPr="008353A8">
          <w:rPr>
            <w:rStyle w:val="Hyperlink"/>
            <w:szCs w:val="24"/>
          </w:rPr>
          <w:t>http://egov1.virginia.gov/dbecert.html</w:t>
        </w:r>
      </w:hyperlink>
      <w:r w:rsidR="006D6217">
        <w:rPr>
          <w:szCs w:val="24"/>
        </w:rPr>
        <w:t>.</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 Certification through another state program may be accepted providing that the firm has </w:t>
      </w:r>
      <w:proofErr w:type="gramStart"/>
      <w:r w:rsidRPr="008353A8">
        <w:rPr>
          <w:szCs w:val="24"/>
        </w:rPr>
        <w:t>submitted an application</w:t>
      </w:r>
      <w:proofErr w:type="gramEnd"/>
      <w:r w:rsidRPr="008353A8">
        <w:rPr>
          <w:szCs w:val="24"/>
        </w:rPr>
        <w:t xml:space="preserve"> for Virginia certification, which is needed to qualify for HRT </w:t>
      </w:r>
      <w:r w:rsidR="005A73B6" w:rsidRPr="008353A8">
        <w:rPr>
          <w:szCs w:val="24"/>
        </w:rPr>
        <w:t>C</w:t>
      </w:r>
      <w:r w:rsidRPr="008353A8">
        <w:rPr>
          <w:szCs w:val="24"/>
        </w:rPr>
        <w:t xml:space="preserve">ontracts. </w:t>
      </w:r>
    </w:p>
    <w:p w:rsidR="009F1B18" w:rsidRPr="008353A8" w:rsidRDefault="009F1B18" w:rsidP="008353A8">
      <w:pPr>
        <w:tabs>
          <w:tab w:val="left" w:pos="270"/>
          <w:tab w:val="left" w:pos="1440"/>
        </w:tabs>
        <w:spacing w:after="120" w:line="276" w:lineRule="auto"/>
        <w:jc w:val="both"/>
        <w:rPr>
          <w:szCs w:val="24"/>
        </w:rPr>
      </w:pPr>
      <w:r w:rsidRPr="008353A8">
        <w:rPr>
          <w:szCs w:val="24"/>
        </w:rPr>
        <w:t>If this procurement is an Invitation for Bids (IFB), all certifications must be completed at the time of bid submittal.  If this is a Request for Proposals (RFP)</w:t>
      </w:r>
      <w:r w:rsidR="00654767" w:rsidRPr="008353A8">
        <w:rPr>
          <w:szCs w:val="24"/>
        </w:rPr>
        <w:t>,</w:t>
      </w:r>
      <w:r w:rsidRPr="008353A8">
        <w:rPr>
          <w:szCs w:val="24"/>
        </w:rPr>
        <w:t xml:space="preserve"> the certification process must be completed prior to </w:t>
      </w:r>
      <w:r w:rsidR="005A73B6" w:rsidRPr="008353A8">
        <w:rPr>
          <w:szCs w:val="24"/>
        </w:rPr>
        <w:t>C</w:t>
      </w:r>
      <w:r w:rsidRPr="008353A8">
        <w:rPr>
          <w:szCs w:val="24"/>
        </w:rPr>
        <w:t>ontract award.  Since RFPs are negotiated procurements, the potential exists for the DBE participation level and makeup to change in negotiations; however, this does not relieve proposers from the requirement to submit an initial commitment for DBE participation (Form A) with the original proposal, and to update that commitment with every proposal revision, an/or addition of DBE firms.</w:t>
      </w:r>
    </w:p>
    <w:p w:rsidR="009F1B18" w:rsidRPr="008353A8" w:rsidRDefault="009F1B18" w:rsidP="008353A8">
      <w:pPr>
        <w:tabs>
          <w:tab w:val="left" w:pos="270"/>
          <w:tab w:val="left" w:pos="1440"/>
        </w:tabs>
        <w:spacing w:after="120" w:line="276" w:lineRule="auto"/>
        <w:jc w:val="both"/>
        <w:rPr>
          <w:szCs w:val="24"/>
        </w:rPr>
      </w:pPr>
      <w:r w:rsidRPr="008353A8">
        <w:rPr>
          <w:szCs w:val="24"/>
        </w:rPr>
        <w:t>In general</w:t>
      </w:r>
      <w:r w:rsidR="00FC356B" w:rsidRPr="008353A8">
        <w:rPr>
          <w:szCs w:val="24"/>
        </w:rPr>
        <w:t>,</w:t>
      </w:r>
      <w:r w:rsidRPr="008353A8">
        <w:rPr>
          <w:szCs w:val="24"/>
        </w:rPr>
        <w:t xml:space="preserve"> DBE participation shall be counted in terms of the percentage of gross </w:t>
      </w:r>
      <w:r w:rsidR="005A73B6" w:rsidRPr="008353A8">
        <w:rPr>
          <w:szCs w:val="24"/>
        </w:rPr>
        <w:t>C</w:t>
      </w:r>
      <w:r w:rsidRPr="008353A8">
        <w:rPr>
          <w:szCs w:val="24"/>
        </w:rPr>
        <w:t xml:space="preserve">ontract dollars, including relevant modification and limited notices to proceed (LNTP), that are committed to be paid to DBE firms, for performing a commercially useful function.  Work that is subcontracted to non-DBE firms, or work which would not be necessary in the usual performance of the scope of the </w:t>
      </w:r>
      <w:r w:rsidR="005A73B6" w:rsidRPr="008353A8">
        <w:rPr>
          <w:szCs w:val="24"/>
        </w:rPr>
        <w:t>C</w:t>
      </w:r>
      <w:r w:rsidRPr="008353A8">
        <w:rPr>
          <w:szCs w:val="24"/>
        </w:rPr>
        <w:t xml:space="preserve">ontract, is not considered commercially useful.  Special rules apply to calculation of the participation by trucking firms.  If the materials or supplies are purchased from a DBE which is a regular dealer in such items, </w:t>
      </w:r>
      <w:r w:rsidR="005A73B6" w:rsidRPr="008353A8">
        <w:rPr>
          <w:szCs w:val="24"/>
        </w:rPr>
        <w:t>sixty percent (</w:t>
      </w:r>
      <w:r w:rsidRPr="008353A8">
        <w:rPr>
          <w:szCs w:val="24"/>
        </w:rPr>
        <w:t>60%</w:t>
      </w:r>
      <w:r w:rsidR="005A73B6" w:rsidRPr="008353A8">
        <w:rPr>
          <w:szCs w:val="24"/>
        </w:rPr>
        <w:t>)</w:t>
      </w:r>
      <w:r w:rsidRPr="008353A8">
        <w:rPr>
          <w:szCs w:val="24"/>
        </w:rPr>
        <w:t xml:space="preserve"> of the cost of the materials or supplies is counted toward the DBE goal. </w:t>
      </w:r>
      <w:r w:rsidR="005A73B6" w:rsidRPr="008353A8">
        <w:rPr>
          <w:szCs w:val="24"/>
        </w:rPr>
        <w:t xml:space="preserve"> </w:t>
      </w:r>
      <w:r w:rsidRPr="008353A8">
        <w:rPr>
          <w:szCs w:val="24"/>
        </w:rPr>
        <w:t xml:space="preserve">If materials or supplies are acquired from a DBE which is neither a manufacturer nor a regular dealer, the entire amount of fees or commissions charged for assistance in the procurement of the materials and supplies, or fees for transportation charges for delivery of the items are counted, provided the fees are determined to be reasonable and not excessive as compared with fees customarily allowed for similar services.  However, no portion of the cost of the materials and supplies themselves are counted. </w:t>
      </w:r>
      <w:r w:rsidR="005A73B6" w:rsidRPr="008353A8">
        <w:rPr>
          <w:szCs w:val="24"/>
        </w:rPr>
        <w:t xml:space="preserve"> </w:t>
      </w:r>
      <w:r w:rsidRPr="008353A8">
        <w:rPr>
          <w:szCs w:val="24"/>
        </w:rPr>
        <w:t>There is a full discussion of how participation is counted at 49 CFR Part 26.55.</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If the Commission </w:t>
      </w:r>
      <w:proofErr w:type="gramStart"/>
      <w:r w:rsidRPr="008353A8">
        <w:rPr>
          <w:szCs w:val="24"/>
        </w:rPr>
        <w:t>makes a determination</w:t>
      </w:r>
      <w:proofErr w:type="gramEnd"/>
      <w:r w:rsidRPr="008353A8">
        <w:rPr>
          <w:szCs w:val="24"/>
        </w:rPr>
        <w:t xml:space="preserve"> that an offeror is ineligible for </w:t>
      </w:r>
      <w:r w:rsidR="005A73B6" w:rsidRPr="008353A8">
        <w:rPr>
          <w:szCs w:val="24"/>
        </w:rPr>
        <w:t>C</w:t>
      </w:r>
      <w:r w:rsidRPr="008353A8">
        <w:rPr>
          <w:szCs w:val="24"/>
        </w:rPr>
        <w:t xml:space="preserve">ontract award due to failure of submitted documentation to demonstrate good faith </w:t>
      </w:r>
      <w:r w:rsidR="00CB34E1" w:rsidRPr="008353A8">
        <w:rPr>
          <w:szCs w:val="24"/>
        </w:rPr>
        <w:t>efforts,</w:t>
      </w:r>
      <w:r w:rsidRPr="008353A8">
        <w:rPr>
          <w:szCs w:val="24"/>
        </w:rPr>
        <w:t xml:space="preserve"> the offeror shall have an opportunity for administrative reconsideration. </w:t>
      </w:r>
      <w:r w:rsidR="005A73B6" w:rsidRPr="008353A8">
        <w:rPr>
          <w:szCs w:val="24"/>
        </w:rPr>
        <w:t xml:space="preserve"> </w:t>
      </w:r>
      <w:r w:rsidRPr="008353A8">
        <w:rPr>
          <w:szCs w:val="24"/>
        </w:rPr>
        <w:t xml:space="preserve">A letter requesting reconsideration shall be sent to HRT’s DBE </w:t>
      </w:r>
      <w:r w:rsidR="00FC356B" w:rsidRPr="008353A8">
        <w:rPr>
          <w:szCs w:val="24"/>
        </w:rPr>
        <w:t>&amp; Grants Coordinator</w:t>
      </w:r>
      <w:r w:rsidRPr="008353A8">
        <w:rPr>
          <w:szCs w:val="24"/>
        </w:rPr>
        <w:t xml:space="preserve">, with a copy to the Contracting Officer, and shall provide documentary support for the request. </w:t>
      </w:r>
      <w:r w:rsidR="005A73B6" w:rsidRPr="008353A8">
        <w:rPr>
          <w:szCs w:val="24"/>
        </w:rPr>
        <w:t xml:space="preserve"> </w:t>
      </w:r>
      <w:r w:rsidRPr="008353A8">
        <w:rPr>
          <w:szCs w:val="24"/>
        </w:rPr>
        <w:t xml:space="preserve">The request will be reviewed and decided by a reconsideration official who did not participate in the initial determination.  The offeror may also request a meeting with the reconsideration official to discuss the issues.  The reconsideration </w:t>
      </w:r>
      <w:r w:rsidRPr="008353A8">
        <w:rPr>
          <w:szCs w:val="24"/>
        </w:rPr>
        <w:lastRenderedPageBreak/>
        <w:t>official shall send the offeror a written decision on its request.</w:t>
      </w:r>
      <w:r w:rsidR="005A73B6" w:rsidRPr="008353A8">
        <w:rPr>
          <w:szCs w:val="24"/>
        </w:rPr>
        <w:t xml:space="preserve"> </w:t>
      </w:r>
      <w:r w:rsidRPr="008353A8">
        <w:rPr>
          <w:szCs w:val="24"/>
        </w:rPr>
        <w:t xml:space="preserve"> The result of the reconsideration process is not administratively appealable to USDOT.</w:t>
      </w:r>
    </w:p>
    <w:p w:rsidR="009F1B18" w:rsidRPr="008353A8" w:rsidRDefault="009F1B18" w:rsidP="008353A8">
      <w:pPr>
        <w:tabs>
          <w:tab w:val="left" w:pos="270"/>
          <w:tab w:val="left" w:pos="1440"/>
        </w:tabs>
        <w:spacing w:after="120" w:line="276" w:lineRule="auto"/>
        <w:jc w:val="both"/>
        <w:rPr>
          <w:b/>
          <w:szCs w:val="24"/>
        </w:rPr>
      </w:pPr>
      <w:r w:rsidRPr="008353A8">
        <w:rPr>
          <w:b/>
          <w:szCs w:val="24"/>
        </w:rPr>
        <w:t>CONTRACT REQUIREMENTS:</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Each </w:t>
      </w:r>
      <w:r w:rsidR="002F5DA0" w:rsidRPr="008353A8">
        <w:rPr>
          <w:szCs w:val="24"/>
        </w:rPr>
        <w:t>C</w:t>
      </w:r>
      <w:r w:rsidRPr="008353A8">
        <w:rPr>
          <w:szCs w:val="24"/>
        </w:rPr>
        <w:t xml:space="preserve">ontractor shall carry out applicable requirements of 49 CFR Part 26 in the award and administration of Commission </w:t>
      </w:r>
      <w:r w:rsidR="002F5DA0" w:rsidRPr="008353A8">
        <w:rPr>
          <w:szCs w:val="24"/>
        </w:rPr>
        <w:t>C</w:t>
      </w:r>
      <w:r w:rsidRPr="008353A8">
        <w:rPr>
          <w:szCs w:val="24"/>
        </w:rPr>
        <w:t xml:space="preserve">ontracts.  Failure to carry out these or any other DBE-related requirement is a material breach, which may result in the termination of the </w:t>
      </w:r>
      <w:r w:rsidR="002F5DA0" w:rsidRPr="008353A8">
        <w:rPr>
          <w:szCs w:val="24"/>
        </w:rPr>
        <w:t>C</w:t>
      </w:r>
      <w:r w:rsidRPr="008353A8">
        <w:rPr>
          <w:szCs w:val="24"/>
        </w:rPr>
        <w:t>ontract or such other remedy as the Commission deems appropriate.</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Participation by DBE firms toward the </w:t>
      </w:r>
      <w:r w:rsidR="00941E5B" w:rsidRPr="008353A8">
        <w:rPr>
          <w:szCs w:val="24"/>
        </w:rPr>
        <w:t>C</w:t>
      </w:r>
      <w:r w:rsidRPr="008353A8">
        <w:rPr>
          <w:szCs w:val="24"/>
        </w:rPr>
        <w:t xml:space="preserve">ontractor’s committed level of DBE activity is calculated on the actual amount paid to the </w:t>
      </w:r>
      <w:r w:rsidR="00941E5B" w:rsidRPr="008353A8">
        <w:rPr>
          <w:szCs w:val="24"/>
        </w:rPr>
        <w:t>C</w:t>
      </w:r>
      <w:r w:rsidRPr="008353A8">
        <w:rPr>
          <w:szCs w:val="24"/>
        </w:rPr>
        <w:t xml:space="preserve">ontractor and the actual amount paid to the participating DBE firm(s).  As a result, it is important that, in proposing any </w:t>
      </w:r>
      <w:r w:rsidR="00941E5B" w:rsidRPr="008353A8">
        <w:rPr>
          <w:szCs w:val="24"/>
        </w:rPr>
        <w:t>C</w:t>
      </w:r>
      <w:r w:rsidRPr="008353A8">
        <w:rPr>
          <w:szCs w:val="24"/>
        </w:rPr>
        <w:t xml:space="preserve">ontract change order, the </w:t>
      </w:r>
      <w:r w:rsidR="00941E5B" w:rsidRPr="008353A8">
        <w:rPr>
          <w:szCs w:val="24"/>
        </w:rPr>
        <w:t>C</w:t>
      </w:r>
      <w:r w:rsidRPr="008353A8">
        <w:rPr>
          <w:szCs w:val="24"/>
        </w:rPr>
        <w:t xml:space="preserve">ontractor identify any impact the change will have on the DBE participation level, and request any appropriate change in the DBE commitment.  If the change will involve any elimination of or change in the activity of current DBE firms, or the addition of new DBE firms, the change must be identified by the </w:t>
      </w:r>
      <w:r w:rsidR="00941E5B" w:rsidRPr="008353A8">
        <w:rPr>
          <w:szCs w:val="24"/>
        </w:rPr>
        <w:t>C</w:t>
      </w:r>
      <w:r w:rsidRPr="008353A8">
        <w:rPr>
          <w:szCs w:val="24"/>
        </w:rPr>
        <w:t>ontractor in its proposal.</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The </w:t>
      </w:r>
      <w:r w:rsidR="00941E5B" w:rsidRPr="008353A8">
        <w:rPr>
          <w:szCs w:val="24"/>
        </w:rPr>
        <w:t>C</w:t>
      </w:r>
      <w:r w:rsidRPr="008353A8">
        <w:rPr>
          <w:szCs w:val="24"/>
        </w:rPr>
        <w:t xml:space="preserve">ontractor shall submit signed copies of subcontracts or purchase orders with DBE </w:t>
      </w:r>
      <w:r w:rsidR="00CF756B" w:rsidRPr="008353A8">
        <w:rPr>
          <w:szCs w:val="24"/>
        </w:rPr>
        <w:t>S</w:t>
      </w:r>
      <w:r w:rsidRPr="008353A8">
        <w:rPr>
          <w:szCs w:val="24"/>
        </w:rPr>
        <w:t xml:space="preserve">ubcontractors and </w:t>
      </w:r>
      <w:r w:rsidR="00CF756B" w:rsidRPr="008353A8">
        <w:rPr>
          <w:szCs w:val="24"/>
        </w:rPr>
        <w:t>S</w:t>
      </w:r>
      <w:r w:rsidRPr="008353A8">
        <w:rPr>
          <w:szCs w:val="24"/>
        </w:rPr>
        <w:t>uppliers to HRT</w:t>
      </w:r>
      <w:r w:rsidR="00CF756B" w:rsidRPr="008353A8">
        <w:rPr>
          <w:szCs w:val="24"/>
        </w:rPr>
        <w:t xml:space="preserve">’s DBE </w:t>
      </w:r>
      <w:r w:rsidR="00FC356B" w:rsidRPr="008353A8">
        <w:rPr>
          <w:szCs w:val="24"/>
        </w:rPr>
        <w:t>&amp; Grants Coordinator</w:t>
      </w:r>
      <w:r w:rsidR="00CF756B" w:rsidRPr="008353A8">
        <w:rPr>
          <w:szCs w:val="24"/>
        </w:rPr>
        <w:t xml:space="preserve"> and HRT’s</w:t>
      </w:r>
      <w:r w:rsidRPr="008353A8">
        <w:rPr>
          <w:szCs w:val="24"/>
        </w:rPr>
        <w:t xml:space="preserve"> Project Manager no later than thirty (30) business days after execution of its </w:t>
      </w:r>
      <w:r w:rsidR="00CF756B" w:rsidRPr="008353A8">
        <w:rPr>
          <w:szCs w:val="24"/>
        </w:rPr>
        <w:t>C</w:t>
      </w:r>
      <w:r w:rsidRPr="008353A8">
        <w:rPr>
          <w:szCs w:val="24"/>
        </w:rPr>
        <w:t>ontract with the Commission, pursuant to the assurance listed on the Form A – Schedule of DBE Participation.</w:t>
      </w:r>
    </w:p>
    <w:p w:rsidR="009F1B18" w:rsidRPr="008353A8" w:rsidRDefault="009F1B18" w:rsidP="008353A8">
      <w:pPr>
        <w:tabs>
          <w:tab w:val="left" w:pos="270"/>
          <w:tab w:val="left" w:pos="1440"/>
        </w:tabs>
        <w:spacing w:after="120" w:line="276" w:lineRule="auto"/>
        <w:jc w:val="both"/>
        <w:rPr>
          <w:b/>
          <w:szCs w:val="24"/>
        </w:rPr>
      </w:pPr>
      <w:r w:rsidRPr="008353A8">
        <w:rPr>
          <w:b/>
          <w:szCs w:val="24"/>
        </w:rPr>
        <w:t>CONTRACT CLAUSE</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The prime </w:t>
      </w:r>
      <w:r w:rsidR="00CF756B" w:rsidRPr="008353A8">
        <w:rPr>
          <w:szCs w:val="24"/>
        </w:rPr>
        <w:t>C</w:t>
      </w:r>
      <w:r w:rsidRPr="008353A8">
        <w:rPr>
          <w:szCs w:val="24"/>
        </w:rPr>
        <w:t xml:space="preserve">ontractor shall include in each subcontract or purchase order issued under its </w:t>
      </w:r>
      <w:r w:rsidR="00CF756B" w:rsidRPr="008353A8">
        <w:rPr>
          <w:szCs w:val="24"/>
        </w:rPr>
        <w:t>C</w:t>
      </w:r>
      <w:r w:rsidRPr="008353A8">
        <w:rPr>
          <w:szCs w:val="24"/>
        </w:rPr>
        <w:t xml:space="preserve">ontract with the Commission the following clause and require that each </w:t>
      </w:r>
      <w:r w:rsidR="00F9730C" w:rsidRPr="008353A8">
        <w:rPr>
          <w:szCs w:val="24"/>
        </w:rPr>
        <w:t>S</w:t>
      </w:r>
      <w:r w:rsidRPr="008353A8">
        <w:rPr>
          <w:szCs w:val="24"/>
        </w:rPr>
        <w:t xml:space="preserve">ubcontractor or </w:t>
      </w:r>
      <w:r w:rsidR="00F9730C" w:rsidRPr="008353A8">
        <w:rPr>
          <w:szCs w:val="24"/>
        </w:rPr>
        <w:t>S</w:t>
      </w:r>
      <w:r w:rsidRPr="008353A8">
        <w:rPr>
          <w:szCs w:val="24"/>
        </w:rPr>
        <w:t>upplier include it in any subcontracts or purchase orders it issues hereunder:</w:t>
      </w:r>
    </w:p>
    <w:p w:rsidR="00047712" w:rsidRPr="008353A8" w:rsidRDefault="009F1B18" w:rsidP="008353A8">
      <w:pPr>
        <w:tabs>
          <w:tab w:val="left" w:pos="270"/>
          <w:tab w:val="left" w:pos="1440"/>
        </w:tabs>
        <w:spacing w:after="120" w:line="276" w:lineRule="auto"/>
        <w:ind w:left="360"/>
        <w:jc w:val="both"/>
        <w:rPr>
          <w:szCs w:val="24"/>
        </w:rPr>
      </w:pPr>
      <w:r w:rsidRPr="008353A8">
        <w:rPr>
          <w:szCs w:val="24"/>
        </w:rPr>
        <w:t>“</w:t>
      </w:r>
      <w:r w:rsidR="00047712" w:rsidRPr="008353A8">
        <w:rPr>
          <w:szCs w:val="24"/>
        </w:rPr>
        <w:t xml:space="preserve">The contractor, sub recipient or subcontractor shall not discriminate </w:t>
      </w:r>
      <w:proofErr w:type="gramStart"/>
      <w:r w:rsidR="00047712" w:rsidRPr="008353A8">
        <w:rPr>
          <w:szCs w:val="24"/>
        </w:rPr>
        <w:t>on the basis of</w:t>
      </w:r>
      <w:proofErr w:type="gramEnd"/>
      <w:r w:rsidR="00047712" w:rsidRPr="008353A8">
        <w:rPr>
          <w:szCs w:val="24"/>
        </w:rPr>
        <w:t xml:space="preserve">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recipient deems appropriate, which may include, but is not limited to:</w:t>
      </w:r>
    </w:p>
    <w:p w:rsidR="00047712" w:rsidRPr="008353A8" w:rsidRDefault="00047712" w:rsidP="008353A8">
      <w:pPr>
        <w:tabs>
          <w:tab w:val="left" w:pos="270"/>
          <w:tab w:val="left" w:pos="1440"/>
        </w:tabs>
        <w:spacing w:after="120" w:line="276" w:lineRule="auto"/>
        <w:ind w:left="360"/>
        <w:jc w:val="both"/>
        <w:rPr>
          <w:szCs w:val="24"/>
        </w:rPr>
      </w:pPr>
      <w:r w:rsidRPr="008353A8">
        <w:rPr>
          <w:szCs w:val="24"/>
        </w:rPr>
        <w:t>(1) Withholding monthly progress payments;</w:t>
      </w:r>
    </w:p>
    <w:p w:rsidR="00047712" w:rsidRPr="008353A8" w:rsidRDefault="00047712" w:rsidP="008353A8">
      <w:pPr>
        <w:tabs>
          <w:tab w:val="left" w:pos="270"/>
          <w:tab w:val="left" w:pos="1440"/>
        </w:tabs>
        <w:spacing w:after="120" w:line="276" w:lineRule="auto"/>
        <w:ind w:left="360"/>
        <w:jc w:val="both"/>
        <w:rPr>
          <w:szCs w:val="24"/>
        </w:rPr>
      </w:pPr>
      <w:r w:rsidRPr="008353A8">
        <w:rPr>
          <w:szCs w:val="24"/>
        </w:rPr>
        <w:t>(2) Assessing sanctions;</w:t>
      </w:r>
    </w:p>
    <w:p w:rsidR="00047712" w:rsidRPr="008353A8" w:rsidRDefault="00047712" w:rsidP="008353A8">
      <w:pPr>
        <w:tabs>
          <w:tab w:val="left" w:pos="270"/>
          <w:tab w:val="left" w:pos="1440"/>
        </w:tabs>
        <w:spacing w:after="120" w:line="276" w:lineRule="auto"/>
        <w:ind w:left="360"/>
        <w:jc w:val="both"/>
        <w:rPr>
          <w:szCs w:val="24"/>
        </w:rPr>
      </w:pPr>
      <w:r w:rsidRPr="008353A8">
        <w:rPr>
          <w:szCs w:val="24"/>
        </w:rPr>
        <w:t>(3) Liquidated damages; and/or</w:t>
      </w:r>
    </w:p>
    <w:p w:rsidR="009F1B18" w:rsidRPr="008353A8" w:rsidRDefault="00047712" w:rsidP="008353A8">
      <w:pPr>
        <w:tabs>
          <w:tab w:val="left" w:pos="270"/>
          <w:tab w:val="left" w:pos="1440"/>
        </w:tabs>
        <w:spacing w:after="120" w:line="276" w:lineRule="auto"/>
        <w:ind w:left="360"/>
        <w:jc w:val="both"/>
        <w:rPr>
          <w:szCs w:val="24"/>
        </w:rPr>
      </w:pPr>
      <w:r w:rsidRPr="008353A8">
        <w:rPr>
          <w:szCs w:val="24"/>
        </w:rPr>
        <w:t>(4) Disqualifying the contractor from future bidding as non-responsible.</w:t>
      </w:r>
      <w:r w:rsidR="009F1B18" w:rsidRPr="008353A8">
        <w:rPr>
          <w:szCs w:val="24"/>
        </w:rPr>
        <w:t>”</w:t>
      </w:r>
    </w:p>
    <w:p w:rsidR="004570AD" w:rsidRDefault="004570AD" w:rsidP="008353A8">
      <w:pPr>
        <w:tabs>
          <w:tab w:val="left" w:pos="270"/>
          <w:tab w:val="left" w:pos="1440"/>
        </w:tabs>
        <w:spacing w:after="120" w:line="276" w:lineRule="auto"/>
        <w:jc w:val="both"/>
        <w:rPr>
          <w:b/>
          <w:szCs w:val="24"/>
        </w:rPr>
      </w:pPr>
    </w:p>
    <w:p w:rsidR="009F1B18" w:rsidRPr="008353A8" w:rsidRDefault="009F1B18" w:rsidP="008353A8">
      <w:pPr>
        <w:tabs>
          <w:tab w:val="left" w:pos="270"/>
          <w:tab w:val="left" w:pos="1440"/>
        </w:tabs>
        <w:spacing w:after="120" w:line="276" w:lineRule="auto"/>
        <w:jc w:val="both"/>
        <w:rPr>
          <w:b/>
          <w:szCs w:val="24"/>
        </w:rPr>
      </w:pPr>
      <w:r w:rsidRPr="008353A8">
        <w:rPr>
          <w:b/>
          <w:szCs w:val="24"/>
        </w:rPr>
        <w:lastRenderedPageBreak/>
        <w:t>CHANGE ORDERS</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Should the actual </w:t>
      </w:r>
      <w:r w:rsidR="00F9730C" w:rsidRPr="008353A8">
        <w:rPr>
          <w:szCs w:val="24"/>
        </w:rPr>
        <w:t>C</w:t>
      </w:r>
      <w:r w:rsidRPr="008353A8">
        <w:rPr>
          <w:szCs w:val="24"/>
        </w:rPr>
        <w:t>ontract amount increase or decrease (through approved change orders)</w:t>
      </w:r>
      <w:r w:rsidR="00FC356B" w:rsidRPr="008353A8">
        <w:rPr>
          <w:szCs w:val="24"/>
        </w:rPr>
        <w:t>,</w:t>
      </w:r>
      <w:r w:rsidRPr="008353A8">
        <w:rPr>
          <w:szCs w:val="24"/>
        </w:rPr>
        <w:t xml:space="preserve"> the DBE </w:t>
      </w:r>
      <w:r w:rsidR="00FC356B" w:rsidRPr="008353A8">
        <w:rPr>
          <w:szCs w:val="24"/>
        </w:rPr>
        <w:t xml:space="preserve">&amp; Grants Coordinator </w:t>
      </w:r>
      <w:r w:rsidRPr="008353A8">
        <w:rPr>
          <w:szCs w:val="24"/>
        </w:rPr>
        <w:t xml:space="preserve">will determine if any adjustment to the level and nature of DBE participation is appropriate.  Unless a change in the goal is specifically included in a change order, the initial DBE participation goal applies to the total value of the </w:t>
      </w:r>
      <w:r w:rsidR="00F9730C" w:rsidRPr="008353A8">
        <w:rPr>
          <w:szCs w:val="24"/>
        </w:rPr>
        <w:t>C</w:t>
      </w:r>
      <w:r w:rsidRPr="008353A8">
        <w:rPr>
          <w:szCs w:val="24"/>
        </w:rPr>
        <w:t>ontract, including change orders.</w:t>
      </w:r>
    </w:p>
    <w:p w:rsidR="009F1B18" w:rsidRPr="008353A8" w:rsidRDefault="009F1B18" w:rsidP="008353A8">
      <w:pPr>
        <w:tabs>
          <w:tab w:val="left" w:pos="270"/>
          <w:tab w:val="left" w:pos="1440"/>
        </w:tabs>
        <w:spacing w:after="120" w:line="276" w:lineRule="auto"/>
        <w:jc w:val="both"/>
        <w:rPr>
          <w:b/>
          <w:szCs w:val="24"/>
        </w:rPr>
      </w:pPr>
      <w:r w:rsidRPr="008353A8">
        <w:rPr>
          <w:b/>
          <w:szCs w:val="24"/>
        </w:rPr>
        <w:t>REPORTING REQUIREMENTS</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The </w:t>
      </w:r>
      <w:r w:rsidR="00F9730C" w:rsidRPr="008353A8">
        <w:rPr>
          <w:szCs w:val="24"/>
        </w:rPr>
        <w:t>C</w:t>
      </w:r>
      <w:r w:rsidRPr="008353A8">
        <w:rPr>
          <w:szCs w:val="24"/>
        </w:rPr>
        <w:t xml:space="preserve">ontractor is responsible for documenting to the Commission the participation of and payments to DBE </w:t>
      </w:r>
      <w:r w:rsidR="00F9730C" w:rsidRPr="008353A8">
        <w:rPr>
          <w:szCs w:val="24"/>
        </w:rPr>
        <w:t>S</w:t>
      </w:r>
      <w:r w:rsidRPr="008353A8">
        <w:rPr>
          <w:szCs w:val="24"/>
        </w:rPr>
        <w:t>ubcontractors</w:t>
      </w:r>
      <w:r w:rsidR="00A51049" w:rsidRPr="008353A8">
        <w:rPr>
          <w:szCs w:val="24"/>
        </w:rPr>
        <w:t xml:space="preserve"> every </w:t>
      </w:r>
      <w:r w:rsidRPr="008353A8">
        <w:rPr>
          <w:szCs w:val="24"/>
        </w:rPr>
        <w:t>month.</w:t>
      </w:r>
      <w:r w:rsidR="00F9730C" w:rsidRPr="008353A8">
        <w:rPr>
          <w:szCs w:val="24"/>
        </w:rPr>
        <w:t xml:space="preserve"> </w:t>
      </w:r>
      <w:r w:rsidRPr="008353A8">
        <w:rPr>
          <w:szCs w:val="24"/>
        </w:rPr>
        <w:t xml:space="preserve"> For this purpose, the Contractor shall submit Form E - Contractor’s Monthly DBE Payment Report.  Form E should be submitted to HRT’s DBE </w:t>
      </w:r>
      <w:r w:rsidR="00FC356B" w:rsidRPr="008353A8">
        <w:rPr>
          <w:szCs w:val="24"/>
        </w:rPr>
        <w:t>&amp; Grants Coordinator</w:t>
      </w:r>
      <w:r w:rsidRPr="008353A8">
        <w:rPr>
          <w:szCs w:val="24"/>
        </w:rPr>
        <w:t xml:space="preserve"> no later than the 7th </w:t>
      </w:r>
      <w:r w:rsidR="00F9730C" w:rsidRPr="008353A8">
        <w:rPr>
          <w:szCs w:val="24"/>
        </w:rPr>
        <w:t xml:space="preserve">day </w:t>
      </w:r>
      <w:r w:rsidRPr="008353A8">
        <w:rPr>
          <w:szCs w:val="24"/>
        </w:rPr>
        <w:t>of each month.  Since Form E is used solely by the DBE office, that information should be forwarded directly to HRT</w:t>
      </w:r>
      <w:r w:rsidR="00FC356B" w:rsidRPr="008353A8">
        <w:rPr>
          <w:szCs w:val="24"/>
        </w:rPr>
        <w:t>’s</w:t>
      </w:r>
      <w:r w:rsidRPr="008353A8">
        <w:rPr>
          <w:szCs w:val="24"/>
        </w:rPr>
        <w:t xml:space="preserve"> DBE </w:t>
      </w:r>
      <w:r w:rsidR="00FC356B" w:rsidRPr="008353A8">
        <w:rPr>
          <w:szCs w:val="24"/>
        </w:rPr>
        <w:t>&amp; Grants Coordinator</w:t>
      </w:r>
      <w:r w:rsidRPr="008353A8">
        <w:rPr>
          <w:szCs w:val="24"/>
        </w:rPr>
        <w:t xml:space="preserve">.  Information recorded on Form E should address those payments made to DBE firms.  </w:t>
      </w:r>
      <w:proofErr w:type="gramStart"/>
      <w:r w:rsidRPr="008353A8">
        <w:rPr>
          <w:szCs w:val="24"/>
        </w:rPr>
        <w:t>In order for</w:t>
      </w:r>
      <w:proofErr w:type="gramEnd"/>
      <w:r w:rsidRPr="008353A8">
        <w:rPr>
          <w:szCs w:val="24"/>
        </w:rPr>
        <w:t xml:space="preserve"> Form E to be deemed compliant, all required information must be completed in its entirety.  The form may not be altered, or changed in any manner other than official modifications completed by the DBE </w:t>
      </w:r>
      <w:r w:rsidR="00C907D2" w:rsidRPr="008353A8">
        <w:rPr>
          <w:szCs w:val="24"/>
        </w:rPr>
        <w:t>&amp; Grants Coordinator</w:t>
      </w:r>
      <w:r w:rsidRPr="008353A8">
        <w:rPr>
          <w:szCs w:val="24"/>
        </w:rPr>
        <w:t xml:space="preserve">. </w:t>
      </w:r>
      <w:r w:rsidR="00F9730C" w:rsidRPr="008353A8">
        <w:rPr>
          <w:szCs w:val="24"/>
        </w:rPr>
        <w:t xml:space="preserve"> </w:t>
      </w:r>
      <w:r w:rsidRPr="008353A8">
        <w:rPr>
          <w:szCs w:val="24"/>
        </w:rPr>
        <w:t xml:space="preserve">It is important to ensure that all information reflects accurate payment and task information relevant to the month prior.  </w:t>
      </w:r>
      <w:proofErr w:type="gramStart"/>
      <w:r w:rsidRPr="008353A8">
        <w:rPr>
          <w:szCs w:val="24"/>
        </w:rPr>
        <w:t>In an effort to</w:t>
      </w:r>
      <w:proofErr w:type="gramEnd"/>
      <w:r w:rsidRPr="008353A8">
        <w:rPr>
          <w:szCs w:val="24"/>
        </w:rPr>
        <w:t xml:space="preserve"> expedite submission of the document, the form may be emailed or faxed to the office of the HRT DBE </w:t>
      </w:r>
      <w:r w:rsidR="00C907D2" w:rsidRPr="008353A8">
        <w:rPr>
          <w:szCs w:val="24"/>
        </w:rPr>
        <w:t xml:space="preserve">&amp; Grants Coordinator </w:t>
      </w:r>
      <w:r w:rsidR="00F9730C" w:rsidRPr="008353A8">
        <w:rPr>
          <w:szCs w:val="24"/>
        </w:rPr>
        <w:t>at (757) 222-6043</w:t>
      </w:r>
      <w:r w:rsidRPr="008353A8">
        <w:rPr>
          <w:szCs w:val="24"/>
        </w:rPr>
        <w:t xml:space="preserve">, with a hard copy to follow within five (5) business days, with the appropriate authorizing signatures.  If the original document is not received within five (5) business days, a determination of non-compliance may be made.  </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Each DBE </w:t>
      </w:r>
      <w:r w:rsidR="0085089A" w:rsidRPr="008353A8">
        <w:rPr>
          <w:szCs w:val="24"/>
        </w:rPr>
        <w:t>S</w:t>
      </w:r>
      <w:r w:rsidRPr="008353A8">
        <w:rPr>
          <w:szCs w:val="24"/>
        </w:rPr>
        <w:t xml:space="preserve">ubcontractor is responsible for completing Form E-2 - Subcontractor’s Monthly DBE Payment Report, which verifies receipt of payment from the Contractor, and as such should be submitted by the 7th </w:t>
      </w:r>
      <w:r w:rsidR="0085089A" w:rsidRPr="008353A8">
        <w:rPr>
          <w:szCs w:val="24"/>
        </w:rPr>
        <w:t xml:space="preserve">day </w:t>
      </w:r>
      <w:r w:rsidRPr="008353A8">
        <w:rPr>
          <w:szCs w:val="24"/>
        </w:rPr>
        <w:t>of each month following the start of work.  This form is submitted directly to HRT</w:t>
      </w:r>
      <w:r w:rsidR="00C907D2" w:rsidRPr="008353A8">
        <w:rPr>
          <w:szCs w:val="24"/>
        </w:rPr>
        <w:t>’s</w:t>
      </w:r>
      <w:r w:rsidRPr="008353A8">
        <w:rPr>
          <w:szCs w:val="24"/>
        </w:rPr>
        <w:t xml:space="preserve"> DBE </w:t>
      </w:r>
      <w:r w:rsidR="00C907D2" w:rsidRPr="008353A8">
        <w:rPr>
          <w:szCs w:val="24"/>
        </w:rPr>
        <w:t xml:space="preserve">&amp; Grants Coordinator </w:t>
      </w:r>
      <w:r w:rsidRPr="008353A8">
        <w:rPr>
          <w:szCs w:val="24"/>
        </w:rPr>
        <w:t xml:space="preserve">and should, at no time, be shared with the Contractor.  </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Failure to submit Form E may result in delay or suspension of payments to the </w:t>
      </w:r>
      <w:r w:rsidR="0085089A" w:rsidRPr="008353A8">
        <w:rPr>
          <w:szCs w:val="24"/>
        </w:rPr>
        <w:t>C</w:t>
      </w:r>
      <w:r w:rsidRPr="008353A8">
        <w:rPr>
          <w:szCs w:val="24"/>
        </w:rPr>
        <w:t xml:space="preserve">ontractor or such other remedies as the Commission deems appropriate. </w:t>
      </w:r>
      <w:r w:rsidR="0085089A" w:rsidRPr="008353A8">
        <w:rPr>
          <w:szCs w:val="24"/>
        </w:rPr>
        <w:t xml:space="preserve"> </w:t>
      </w:r>
      <w:r w:rsidRPr="008353A8">
        <w:rPr>
          <w:szCs w:val="24"/>
        </w:rPr>
        <w:t xml:space="preserve">If at any time the Commission has reason to believe that any person or firm has willfully and knowingly failed to submit any required forms, provided incorrect information or made false statements, it may utilize such remedies as may be provided by the </w:t>
      </w:r>
      <w:r w:rsidR="00E92493" w:rsidRPr="008353A8">
        <w:rPr>
          <w:szCs w:val="24"/>
        </w:rPr>
        <w:t>C</w:t>
      </w:r>
      <w:r w:rsidRPr="008353A8">
        <w:rPr>
          <w:szCs w:val="24"/>
        </w:rPr>
        <w:t>ontract, up to and including termination for default.  It may also refer the matter to USDOT for further action.</w:t>
      </w:r>
    </w:p>
    <w:p w:rsidR="009F1B18" w:rsidRPr="008353A8" w:rsidRDefault="009F1B18" w:rsidP="008353A8">
      <w:pPr>
        <w:tabs>
          <w:tab w:val="left" w:pos="270"/>
          <w:tab w:val="left" w:pos="1440"/>
        </w:tabs>
        <w:spacing w:after="120" w:line="276" w:lineRule="auto"/>
        <w:jc w:val="both"/>
        <w:rPr>
          <w:b/>
          <w:szCs w:val="24"/>
        </w:rPr>
      </w:pPr>
      <w:r w:rsidRPr="008353A8">
        <w:rPr>
          <w:b/>
          <w:szCs w:val="24"/>
        </w:rPr>
        <w:t>PROMPT PAYMENT</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The </w:t>
      </w:r>
      <w:r w:rsidR="00E92493" w:rsidRPr="008353A8">
        <w:rPr>
          <w:szCs w:val="24"/>
        </w:rPr>
        <w:t>C</w:t>
      </w:r>
      <w:r w:rsidRPr="008353A8">
        <w:rPr>
          <w:szCs w:val="24"/>
        </w:rPr>
        <w:t xml:space="preserve">ontractor shall strictly comply with the provisions of the Contract governing prompt payment to </w:t>
      </w:r>
      <w:r w:rsidR="00E92493" w:rsidRPr="008353A8">
        <w:rPr>
          <w:szCs w:val="24"/>
        </w:rPr>
        <w:t>S</w:t>
      </w:r>
      <w:r w:rsidRPr="008353A8">
        <w:rPr>
          <w:szCs w:val="24"/>
        </w:rPr>
        <w:t xml:space="preserve">ubcontractors.  </w:t>
      </w:r>
    </w:p>
    <w:p w:rsidR="009F1B18" w:rsidRPr="008353A8" w:rsidRDefault="00E92493" w:rsidP="008353A8">
      <w:pPr>
        <w:tabs>
          <w:tab w:val="left" w:pos="270"/>
          <w:tab w:val="left" w:pos="1440"/>
        </w:tabs>
        <w:spacing w:after="120" w:line="276" w:lineRule="auto"/>
        <w:jc w:val="both"/>
        <w:rPr>
          <w:b/>
          <w:szCs w:val="24"/>
        </w:rPr>
      </w:pPr>
      <w:r w:rsidRPr="008353A8">
        <w:rPr>
          <w:b/>
          <w:szCs w:val="24"/>
        </w:rPr>
        <w:lastRenderedPageBreak/>
        <w:t>SUBSTITUTION OF DBEs</w:t>
      </w:r>
      <w:r w:rsidR="009F1B18" w:rsidRPr="008353A8">
        <w:rPr>
          <w:b/>
          <w:szCs w:val="24"/>
        </w:rPr>
        <w:t>:</w:t>
      </w:r>
    </w:p>
    <w:p w:rsidR="009F1B18" w:rsidRPr="008353A8" w:rsidRDefault="009F1B18" w:rsidP="008353A8">
      <w:pPr>
        <w:tabs>
          <w:tab w:val="left" w:pos="270"/>
          <w:tab w:val="left" w:pos="1440"/>
        </w:tabs>
        <w:spacing w:after="120" w:line="276" w:lineRule="auto"/>
        <w:jc w:val="both"/>
        <w:rPr>
          <w:szCs w:val="24"/>
        </w:rPr>
      </w:pPr>
      <w:r w:rsidRPr="008353A8">
        <w:rPr>
          <w:szCs w:val="24"/>
        </w:rPr>
        <w:t xml:space="preserve">Except as provided herein, the </w:t>
      </w:r>
      <w:r w:rsidR="00E92493" w:rsidRPr="008353A8">
        <w:rPr>
          <w:szCs w:val="24"/>
        </w:rPr>
        <w:t>C</w:t>
      </w:r>
      <w:r w:rsidRPr="008353A8">
        <w:rPr>
          <w:szCs w:val="24"/>
        </w:rPr>
        <w:t>ontractor shall not have work identified as to be performed by DBEs performed by any firm other than that identified in its Form A - Schedule of DBE Participation.</w:t>
      </w:r>
      <w:r w:rsidR="00E92493" w:rsidRPr="008353A8">
        <w:rPr>
          <w:szCs w:val="24"/>
        </w:rPr>
        <w:t xml:space="preserve"> </w:t>
      </w:r>
      <w:r w:rsidRPr="008353A8">
        <w:rPr>
          <w:szCs w:val="24"/>
        </w:rPr>
        <w:t xml:space="preserve"> However, the </w:t>
      </w:r>
      <w:r w:rsidR="00E92493" w:rsidRPr="008353A8">
        <w:rPr>
          <w:szCs w:val="24"/>
        </w:rPr>
        <w:t>C</w:t>
      </w:r>
      <w:r w:rsidRPr="008353A8">
        <w:rPr>
          <w:szCs w:val="24"/>
        </w:rPr>
        <w:t xml:space="preserve">ontractor may be permitted to replace a DBE </w:t>
      </w:r>
      <w:r w:rsidR="00E92493" w:rsidRPr="008353A8">
        <w:rPr>
          <w:szCs w:val="24"/>
        </w:rPr>
        <w:t>S</w:t>
      </w:r>
      <w:r w:rsidRPr="008353A8">
        <w:rPr>
          <w:szCs w:val="24"/>
        </w:rPr>
        <w:t xml:space="preserve">ubcontractor or </w:t>
      </w:r>
      <w:r w:rsidR="00E92493" w:rsidRPr="008353A8">
        <w:rPr>
          <w:szCs w:val="24"/>
        </w:rPr>
        <w:t>S</w:t>
      </w:r>
      <w:r w:rsidRPr="008353A8">
        <w:rPr>
          <w:szCs w:val="24"/>
        </w:rPr>
        <w:t>upplier</w:t>
      </w:r>
      <w:r w:rsidR="00C907D2" w:rsidRPr="008353A8">
        <w:rPr>
          <w:szCs w:val="24"/>
        </w:rPr>
        <w:t xml:space="preserve"> if there is good cause</w:t>
      </w:r>
      <w:r w:rsidRPr="008353A8">
        <w:rPr>
          <w:szCs w:val="24"/>
        </w:rPr>
        <w:t xml:space="preserve">.  No substitution may be made either prior to or after award of the </w:t>
      </w:r>
      <w:r w:rsidR="000C35AC" w:rsidRPr="008353A8">
        <w:rPr>
          <w:szCs w:val="24"/>
        </w:rPr>
        <w:t>C</w:t>
      </w:r>
      <w:r w:rsidRPr="008353A8">
        <w:rPr>
          <w:szCs w:val="24"/>
        </w:rPr>
        <w:t xml:space="preserve">ontract without the Commission’s prior written approval. </w:t>
      </w:r>
      <w:r w:rsidR="000C35AC" w:rsidRPr="008353A8">
        <w:rPr>
          <w:szCs w:val="24"/>
        </w:rPr>
        <w:t xml:space="preserve"> </w:t>
      </w:r>
      <w:r w:rsidRPr="008353A8">
        <w:rPr>
          <w:szCs w:val="24"/>
        </w:rPr>
        <w:t xml:space="preserve">A request for substitution must be made in writing, with appropriate documentation supporting the request.  The request must include evidence that the </w:t>
      </w:r>
      <w:r w:rsidR="000C35AC" w:rsidRPr="008353A8">
        <w:rPr>
          <w:szCs w:val="24"/>
        </w:rPr>
        <w:t>C</w:t>
      </w:r>
      <w:r w:rsidRPr="008353A8">
        <w:rPr>
          <w:szCs w:val="24"/>
        </w:rPr>
        <w:t>ontractor has made every effort to continue with the current DBE firm</w:t>
      </w:r>
      <w:r w:rsidR="00C907D2" w:rsidRPr="008353A8">
        <w:rPr>
          <w:szCs w:val="24"/>
        </w:rPr>
        <w:t xml:space="preserve">. </w:t>
      </w:r>
      <w:r w:rsidR="00F90420" w:rsidRPr="008353A8">
        <w:rPr>
          <w:szCs w:val="24"/>
        </w:rPr>
        <w:t xml:space="preserve"> </w:t>
      </w:r>
      <w:r w:rsidR="00C907D2" w:rsidRPr="008353A8">
        <w:rPr>
          <w:szCs w:val="24"/>
        </w:rPr>
        <w:t>I</w:t>
      </w:r>
      <w:r w:rsidRPr="008353A8">
        <w:rPr>
          <w:szCs w:val="24"/>
        </w:rPr>
        <w:t>f the replacement is not a DBE</w:t>
      </w:r>
      <w:r w:rsidR="00C907D2" w:rsidRPr="008353A8">
        <w:rPr>
          <w:szCs w:val="24"/>
        </w:rPr>
        <w:t>,</w:t>
      </w:r>
      <w:r w:rsidRPr="008353A8">
        <w:rPr>
          <w:szCs w:val="24"/>
        </w:rPr>
        <w:t xml:space="preserve"> the </w:t>
      </w:r>
      <w:r w:rsidR="000C35AC" w:rsidRPr="008353A8">
        <w:rPr>
          <w:szCs w:val="24"/>
        </w:rPr>
        <w:t>C</w:t>
      </w:r>
      <w:r w:rsidRPr="008353A8">
        <w:rPr>
          <w:szCs w:val="24"/>
        </w:rPr>
        <w:t>ontractor must</w:t>
      </w:r>
      <w:r w:rsidR="00784A0B" w:rsidRPr="008353A8">
        <w:rPr>
          <w:szCs w:val="24"/>
        </w:rPr>
        <w:t xml:space="preserve"> provide</w:t>
      </w:r>
      <w:r w:rsidRPr="008353A8">
        <w:rPr>
          <w:szCs w:val="24"/>
        </w:rPr>
        <w:t xml:space="preserve"> document</w:t>
      </w:r>
      <w:r w:rsidR="00784A0B" w:rsidRPr="008353A8">
        <w:rPr>
          <w:szCs w:val="24"/>
        </w:rPr>
        <w:t xml:space="preserve">ation of </w:t>
      </w:r>
      <w:r w:rsidRPr="008353A8">
        <w:rPr>
          <w:szCs w:val="24"/>
        </w:rPr>
        <w:t>it</w:t>
      </w:r>
      <w:r w:rsidR="00784A0B" w:rsidRPr="008353A8">
        <w:rPr>
          <w:szCs w:val="24"/>
        </w:rPr>
        <w:t>’</w:t>
      </w:r>
      <w:r w:rsidRPr="008353A8">
        <w:rPr>
          <w:szCs w:val="24"/>
        </w:rPr>
        <w:t xml:space="preserve">s good faith efforts to find another DBE </w:t>
      </w:r>
      <w:r w:rsidR="000C35AC" w:rsidRPr="008353A8">
        <w:rPr>
          <w:szCs w:val="24"/>
        </w:rPr>
        <w:t>S</w:t>
      </w:r>
      <w:r w:rsidRPr="008353A8">
        <w:rPr>
          <w:szCs w:val="24"/>
        </w:rPr>
        <w:t>ubcontractor to replace the original DBE and to replace the portion of DBE participation lost by the substitution.  The term “</w:t>
      </w:r>
      <w:r w:rsidR="00C907D2" w:rsidRPr="008353A8">
        <w:rPr>
          <w:szCs w:val="24"/>
        </w:rPr>
        <w:t>good cause</w:t>
      </w:r>
      <w:r w:rsidRPr="008353A8">
        <w:rPr>
          <w:szCs w:val="24"/>
        </w:rPr>
        <w:t>” includes</w:t>
      </w:r>
      <w:r w:rsidR="00784A0B" w:rsidRPr="008353A8">
        <w:rPr>
          <w:szCs w:val="24"/>
        </w:rPr>
        <w:t>,</w:t>
      </w:r>
      <w:r w:rsidRPr="008353A8">
        <w:rPr>
          <w:szCs w:val="24"/>
        </w:rPr>
        <w:t xml:space="preserve"> but is not limited to</w:t>
      </w:r>
      <w:r w:rsidR="00784A0B" w:rsidRPr="008353A8">
        <w:rPr>
          <w:szCs w:val="24"/>
        </w:rPr>
        <w:t>,</w:t>
      </w:r>
      <w:r w:rsidRPr="008353A8">
        <w:rPr>
          <w:szCs w:val="24"/>
        </w:rPr>
        <w:t xml:space="preserve"> a DBE’s: </w:t>
      </w:r>
    </w:p>
    <w:p w:rsidR="009F1B18" w:rsidRPr="008353A8" w:rsidRDefault="009F1B18" w:rsidP="008353A8">
      <w:pPr>
        <w:numPr>
          <w:ilvl w:val="0"/>
          <w:numId w:val="3"/>
        </w:numPr>
        <w:tabs>
          <w:tab w:val="clear" w:pos="2160"/>
          <w:tab w:val="left" w:pos="1260"/>
        </w:tabs>
        <w:spacing w:after="120" w:line="276" w:lineRule="auto"/>
        <w:ind w:left="720"/>
        <w:jc w:val="both"/>
        <w:rPr>
          <w:szCs w:val="24"/>
        </w:rPr>
      </w:pPr>
      <w:r w:rsidRPr="008353A8">
        <w:rPr>
          <w:szCs w:val="24"/>
        </w:rPr>
        <w:t xml:space="preserve">Failure to qualify as a DBE, or to maintain DBE certification status. </w:t>
      </w:r>
    </w:p>
    <w:p w:rsidR="009F1B18" w:rsidRPr="008353A8" w:rsidRDefault="009F1B18" w:rsidP="008353A8">
      <w:pPr>
        <w:numPr>
          <w:ilvl w:val="0"/>
          <w:numId w:val="3"/>
        </w:numPr>
        <w:tabs>
          <w:tab w:val="clear" w:pos="2160"/>
          <w:tab w:val="left" w:pos="1260"/>
        </w:tabs>
        <w:spacing w:after="120" w:line="276" w:lineRule="auto"/>
        <w:ind w:left="720"/>
        <w:jc w:val="both"/>
        <w:rPr>
          <w:szCs w:val="24"/>
        </w:rPr>
      </w:pPr>
      <w:r w:rsidRPr="008353A8">
        <w:rPr>
          <w:szCs w:val="24"/>
        </w:rPr>
        <w:t xml:space="preserve">Death or physical disability, if the DBE is an individual. </w:t>
      </w:r>
    </w:p>
    <w:p w:rsidR="009F1B18" w:rsidRPr="008353A8" w:rsidRDefault="009F1B18" w:rsidP="008353A8">
      <w:pPr>
        <w:numPr>
          <w:ilvl w:val="0"/>
          <w:numId w:val="3"/>
        </w:numPr>
        <w:tabs>
          <w:tab w:val="clear" w:pos="2160"/>
          <w:tab w:val="left" w:pos="1260"/>
        </w:tabs>
        <w:spacing w:after="120" w:line="276" w:lineRule="auto"/>
        <w:ind w:left="720"/>
        <w:jc w:val="both"/>
        <w:rPr>
          <w:szCs w:val="24"/>
        </w:rPr>
      </w:pPr>
      <w:r w:rsidRPr="008353A8">
        <w:rPr>
          <w:szCs w:val="24"/>
        </w:rPr>
        <w:t>Dissolution, if the DBE is a corporation or partnership.</w:t>
      </w:r>
    </w:p>
    <w:p w:rsidR="009F1B18" w:rsidRPr="008353A8" w:rsidRDefault="009F1B18" w:rsidP="008353A8">
      <w:pPr>
        <w:numPr>
          <w:ilvl w:val="0"/>
          <w:numId w:val="3"/>
        </w:numPr>
        <w:tabs>
          <w:tab w:val="clear" w:pos="2160"/>
          <w:tab w:val="left" w:pos="1260"/>
        </w:tabs>
        <w:spacing w:after="120" w:line="276" w:lineRule="auto"/>
        <w:ind w:left="720"/>
        <w:jc w:val="both"/>
        <w:rPr>
          <w:szCs w:val="24"/>
        </w:rPr>
      </w:pPr>
      <w:r w:rsidRPr="008353A8">
        <w:rPr>
          <w:szCs w:val="24"/>
        </w:rPr>
        <w:t>Bankruptcy of the DBE, only in instances where the bankruptcy affects the DBE’s ability to perform.</w:t>
      </w:r>
    </w:p>
    <w:p w:rsidR="009F1B18" w:rsidRPr="008353A8" w:rsidRDefault="009F1B18" w:rsidP="008353A8">
      <w:pPr>
        <w:numPr>
          <w:ilvl w:val="0"/>
          <w:numId w:val="3"/>
        </w:numPr>
        <w:tabs>
          <w:tab w:val="clear" w:pos="2160"/>
          <w:tab w:val="left" w:pos="1260"/>
        </w:tabs>
        <w:spacing w:after="120" w:line="276" w:lineRule="auto"/>
        <w:ind w:left="720"/>
        <w:jc w:val="both"/>
        <w:rPr>
          <w:szCs w:val="24"/>
        </w:rPr>
      </w:pPr>
      <w:r w:rsidRPr="008353A8">
        <w:rPr>
          <w:szCs w:val="24"/>
        </w:rPr>
        <w:t xml:space="preserve">Inability to obtain, or loss of, a license, permit or other requirement of law or regulation necessary for the performance of the </w:t>
      </w:r>
      <w:proofErr w:type="gramStart"/>
      <w:r w:rsidRPr="008353A8">
        <w:rPr>
          <w:szCs w:val="24"/>
        </w:rPr>
        <w:t>particular category</w:t>
      </w:r>
      <w:proofErr w:type="gramEnd"/>
      <w:r w:rsidRPr="008353A8">
        <w:rPr>
          <w:szCs w:val="24"/>
        </w:rPr>
        <w:t xml:space="preserve"> of work.</w:t>
      </w:r>
    </w:p>
    <w:p w:rsidR="009F1B18" w:rsidRPr="008353A8" w:rsidRDefault="009F1B18" w:rsidP="008353A8">
      <w:pPr>
        <w:numPr>
          <w:ilvl w:val="0"/>
          <w:numId w:val="3"/>
        </w:numPr>
        <w:tabs>
          <w:tab w:val="clear" w:pos="2160"/>
          <w:tab w:val="left" w:pos="1260"/>
        </w:tabs>
        <w:spacing w:after="120" w:line="276" w:lineRule="auto"/>
        <w:ind w:left="720"/>
        <w:jc w:val="both"/>
        <w:rPr>
          <w:szCs w:val="24"/>
        </w:rPr>
      </w:pPr>
      <w:r w:rsidRPr="008353A8">
        <w:rPr>
          <w:szCs w:val="24"/>
        </w:rPr>
        <w:t xml:space="preserve">Material failure to comply with the terms and conditions of this </w:t>
      </w:r>
      <w:r w:rsidR="000C35AC" w:rsidRPr="008353A8">
        <w:rPr>
          <w:szCs w:val="24"/>
        </w:rPr>
        <w:t>C</w:t>
      </w:r>
      <w:r w:rsidRPr="008353A8">
        <w:rPr>
          <w:szCs w:val="24"/>
        </w:rPr>
        <w:t xml:space="preserve">ontract or those of its </w:t>
      </w:r>
      <w:r w:rsidR="000C35AC" w:rsidRPr="008353A8">
        <w:rPr>
          <w:szCs w:val="24"/>
        </w:rPr>
        <w:t>S</w:t>
      </w:r>
      <w:r w:rsidRPr="008353A8">
        <w:rPr>
          <w:szCs w:val="24"/>
        </w:rPr>
        <w:t xml:space="preserve">ubcontractor or joint venture agreement. </w:t>
      </w:r>
    </w:p>
    <w:p w:rsidR="009F1B18" w:rsidRPr="008353A8" w:rsidRDefault="009F1B18" w:rsidP="008353A8">
      <w:pPr>
        <w:numPr>
          <w:ilvl w:val="0"/>
          <w:numId w:val="3"/>
        </w:numPr>
        <w:tabs>
          <w:tab w:val="clear" w:pos="2160"/>
          <w:tab w:val="left" w:pos="1260"/>
        </w:tabs>
        <w:spacing w:after="120" w:line="276" w:lineRule="auto"/>
        <w:ind w:left="720"/>
        <w:jc w:val="both"/>
        <w:rPr>
          <w:szCs w:val="24"/>
        </w:rPr>
      </w:pPr>
      <w:r w:rsidRPr="008353A8">
        <w:rPr>
          <w:szCs w:val="24"/>
        </w:rPr>
        <w:t xml:space="preserve">Demonstrated material failure or inability to successfully perform the </w:t>
      </w:r>
      <w:r w:rsidR="000C35AC" w:rsidRPr="008353A8">
        <w:rPr>
          <w:szCs w:val="24"/>
        </w:rPr>
        <w:t>C</w:t>
      </w:r>
      <w:r w:rsidRPr="008353A8">
        <w:rPr>
          <w:szCs w:val="24"/>
        </w:rPr>
        <w:t>ontract tasks.</w:t>
      </w:r>
    </w:p>
    <w:p w:rsidR="009F1B18" w:rsidRPr="008353A8" w:rsidRDefault="009F1B18" w:rsidP="008353A8">
      <w:pPr>
        <w:tabs>
          <w:tab w:val="left" w:pos="1440"/>
        </w:tabs>
        <w:spacing w:after="120" w:line="276" w:lineRule="auto"/>
        <w:jc w:val="both"/>
        <w:rPr>
          <w:szCs w:val="24"/>
        </w:rPr>
      </w:pPr>
      <w:r w:rsidRPr="008353A8">
        <w:rPr>
          <w:szCs w:val="24"/>
        </w:rPr>
        <w:t xml:space="preserve">The prime </w:t>
      </w:r>
      <w:r w:rsidR="000C35AC" w:rsidRPr="008353A8">
        <w:rPr>
          <w:szCs w:val="24"/>
        </w:rPr>
        <w:t>C</w:t>
      </w:r>
      <w:r w:rsidRPr="008353A8">
        <w:rPr>
          <w:szCs w:val="24"/>
        </w:rPr>
        <w:t xml:space="preserve">ontractor cannot terminate for convenience a DBE </w:t>
      </w:r>
      <w:r w:rsidR="000C35AC" w:rsidRPr="008353A8">
        <w:rPr>
          <w:szCs w:val="24"/>
        </w:rPr>
        <w:t>S</w:t>
      </w:r>
      <w:r w:rsidRPr="008353A8">
        <w:rPr>
          <w:szCs w:val="24"/>
        </w:rPr>
        <w:t xml:space="preserve">ubcontractor listed on Form A and perform the work of the terminated DBE with its own forces or those of an affiliate without the prior written consent of </w:t>
      </w:r>
      <w:r w:rsidR="00C907D2" w:rsidRPr="008353A8">
        <w:rPr>
          <w:szCs w:val="24"/>
        </w:rPr>
        <w:t xml:space="preserve">HRT’s </w:t>
      </w:r>
      <w:r w:rsidR="007660F9" w:rsidRPr="008353A8">
        <w:rPr>
          <w:szCs w:val="24"/>
        </w:rPr>
        <w:t xml:space="preserve">DBE </w:t>
      </w:r>
      <w:r w:rsidR="00C907D2" w:rsidRPr="008353A8">
        <w:rPr>
          <w:szCs w:val="24"/>
        </w:rPr>
        <w:t>&amp; Grants Coordinator</w:t>
      </w:r>
      <w:r w:rsidRPr="008353A8">
        <w:rPr>
          <w:szCs w:val="24"/>
        </w:rPr>
        <w:t>.</w:t>
      </w:r>
    </w:p>
    <w:p w:rsidR="009F1B18" w:rsidRPr="008353A8" w:rsidRDefault="00DB1069" w:rsidP="008353A8">
      <w:pPr>
        <w:tabs>
          <w:tab w:val="left" w:pos="1440"/>
        </w:tabs>
        <w:spacing w:after="120" w:line="276" w:lineRule="auto"/>
        <w:jc w:val="both"/>
        <w:rPr>
          <w:b/>
          <w:szCs w:val="24"/>
        </w:rPr>
      </w:pPr>
      <w:r w:rsidRPr="008353A8">
        <w:rPr>
          <w:b/>
          <w:szCs w:val="24"/>
        </w:rPr>
        <w:t>AUDIT AND PENALTIES:</w:t>
      </w:r>
    </w:p>
    <w:p w:rsidR="009F1B18" w:rsidRPr="008353A8" w:rsidRDefault="009F1B18" w:rsidP="008353A8">
      <w:pPr>
        <w:tabs>
          <w:tab w:val="left" w:pos="1440"/>
        </w:tabs>
        <w:spacing w:after="120" w:line="276" w:lineRule="auto"/>
        <w:jc w:val="both"/>
        <w:rPr>
          <w:szCs w:val="24"/>
        </w:rPr>
      </w:pPr>
      <w:r w:rsidRPr="008353A8">
        <w:rPr>
          <w:szCs w:val="24"/>
        </w:rPr>
        <w:t xml:space="preserve">During the performance of any </w:t>
      </w:r>
      <w:r w:rsidR="00DD7EE7" w:rsidRPr="008353A8">
        <w:rPr>
          <w:szCs w:val="24"/>
        </w:rPr>
        <w:t>C</w:t>
      </w:r>
      <w:r w:rsidRPr="008353A8">
        <w:rPr>
          <w:szCs w:val="24"/>
        </w:rPr>
        <w:t>ontract and for a period of up to three</w:t>
      </w:r>
      <w:r w:rsidR="00DD7EE7" w:rsidRPr="008353A8">
        <w:rPr>
          <w:szCs w:val="24"/>
        </w:rPr>
        <w:t xml:space="preserve"> (3)</w:t>
      </w:r>
      <w:r w:rsidRPr="008353A8">
        <w:rPr>
          <w:szCs w:val="24"/>
        </w:rPr>
        <w:t xml:space="preserve"> years following completion of the </w:t>
      </w:r>
      <w:r w:rsidR="00DD7EE7" w:rsidRPr="008353A8">
        <w:rPr>
          <w:szCs w:val="24"/>
        </w:rPr>
        <w:t>C</w:t>
      </w:r>
      <w:r w:rsidRPr="008353A8">
        <w:rPr>
          <w:szCs w:val="24"/>
        </w:rPr>
        <w:t>ontract, the Commission, the Commonwealth of Virginia</w:t>
      </w:r>
      <w:r w:rsidR="00C907D2" w:rsidRPr="008353A8">
        <w:rPr>
          <w:szCs w:val="24"/>
        </w:rPr>
        <w:t>,</w:t>
      </w:r>
      <w:r w:rsidRPr="008353A8">
        <w:rPr>
          <w:szCs w:val="24"/>
        </w:rPr>
        <w:t xml:space="preserve"> or the U.S. Department of Transportation may conduct reviews for compliance with the requirements of the DBE program.  Such reviews may include the evaluation of monthly reports, desk audits</w:t>
      </w:r>
      <w:r w:rsidR="00C907D2" w:rsidRPr="008353A8">
        <w:rPr>
          <w:szCs w:val="24"/>
        </w:rPr>
        <w:t>,</w:t>
      </w:r>
      <w:r w:rsidRPr="008353A8">
        <w:rPr>
          <w:szCs w:val="24"/>
        </w:rPr>
        <w:t xml:space="preserve"> and site visits. </w:t>
      </w:r>
      <w:r w:rsidR="00DD7EE7" w:rsidRPr="008353A8">
        <w:rPr>
          <w:szCs w:val="24"/>
        </w:rPr>
        <w:t xml:space="preserve"> </w:t>
      </w:r>
      <w:r w:rsidRPr="008353A8">
        <w:rPr>
          <w:szCs w:val="24"/>
        </w:rPr>
        <w:t xml:space="preserve">Additionally, the records of non-DBE </w:t>
      </w:r>
      <w:r w:rsidR="00DD7EE7" w:rsidRPr="008353A8">
        <w:rPr>
          <w:szCs w:val="24"/>
        </w:rPr>
        <w:t>S</w:t>
      </w:r>
      <w:r w:rsidRPr="008353A8">
        <w:rPr>
          <w:szCs w:val="24"/>
        </w:rPr>
        <w:t>ubcontractors may also be reviewed and inspected.</w:t>
      </w:r>
    </w:p>
    <w:p w:rsidR="009F1B18" w:rsidRPr="008353A8" w:rsidRDefault="009F1B18" w:rsidP="008353A8">
      <w:pPr>
        <w:tabs>
          <w:tab w:val="left" w:pos="1440"/>
        </w:tabs>
        <w:spacing w:after="120" w:line="276" w:lineRule="auto"/>
        <w:jc w:val="both"/>
        <w:rPr>
          <w:szCs w:val="24"/>
        </w:rPr>
      </w:pPr>
      <w:r w:rsidRPr="008353A8">
        <w:rPr>
          <w:szCs w:val="24"/>
        </w:rPr>
        <w:lastRenderedPageBreak/>
        <w:t xml:space="preserve">Where a prime </w:t>
      </w:r>
      <w:r w:rsidR="00DD7EE7" w:rsidRPr="008353A8">
        <w:rPr>
          <w:szCs w:val="24"/>
        </w:rPr>
        <w:t>C</w:t>
      </w:r>
      <w:r w:rsidRPr="008353A8">
        <w:rPr>
          <w:szCs w:val="24"/>
        </w:rPr>
        <w:t xml:space="preserve">ontractor is found to be in noncompliance with the requirements of the DBE program during the performance of the </w:t>
      </w:r>
      <w:r w:rsidR="00DD7EE7" w:rsidRPr="008353A8">
        <w:rPr>
          <w:szCs w:val="24"/>
        </w:rPr>
        <w:t>C</w:t>
      </w:r>
      <w:r w:rsidRPr="008353A8">
        <w:rPr>
          <w:szCs w:val="24"/>
        </w:rPr>
        <w:t xml:space="preserve">ontract, it will be required to take corrective action.  If the noncompliant </w:t>
      </w:r>
      <w:r w:rsidR="00DD7EE7" w:rsidRPr="008353A8">
        <w:rPr>
          <w:szCs w:val="24"/>
        </w:rPr>
        <w:t>C</w:t>
      </w:r>
      <w:r w:rsidRPr="008353A8">
        <w:rPr>
          <w:szCs w:val="24"/>
        </w:rPr>
        <w:t xml:space="preserve">ontractor does not promptly </w:t>
      </w:r>
      <w:proofErr w:type="gramStart"/>
      <w:r w:rsidRPr="008353A8">
        <w:rPr>
          <w:szCs w:val="24"/>
        </w:rPr>
        <w:t>take action</w:t>
      </w:r>
      <w:proofErr w:type="gramEnd"/>
      <w:r w:rsidRPr="008353A8">
        <w:rPr>
          <w:szCs w:val="24"/>
        </w:rPr>
        <w:t xml:space="preserve"> to come into compliance, the Commission may, in its discretion, take any or all of the following actions, in addition to any other contractual remedies otherwise provided by law:</w:t>
      </w:r>
    </w:p>
    <w:p w:rsidR="009F1B18" w:rsidRPr="008353A8" w:rsidRDefault="009F1B18" w:rsidP="008353A8">
      <w:pPr>
        <w:numPr>
          <w:ilvl w:val="0"/>
          <w:numId w:val="4"/>
        </w:numPr>
        <w:tabs>
          <w:tab w:val="clear" w:pos="1440"/>
        </w:tabs>
        <w:spacing w:after="120" w:line="276" w:lineRule="auto"/>
        <w:ind w:left="720"/>
        <w:jc w:val="both"/>
        <w:rPr>
          <w:szCs w:val="24"/>
        </w:rPr>
      </w:pPr>
      <w:r w:rsidRPr="008353A8">
        <w:rPr>
          <w:szCs w:val="24"/>
        </w:rPr>
        <w:t xml:space="preserve">The prime </w:t>
      </w:r>
      <w:r w:rsidR="00DD7EE7" w:rsidRPr="008353A8">
        <w:rPr>
          <w:szCs w:val="24"/>
        </w:rPr>
        <w:t>C</w:t>
      </w:r>
      <w:r w:rsidRPr="008353A8">
        <w:rPr>
          <w:szCs w:val="24"/>
        </w:rPr>
        <w:t>ontractor may be ordered to suspend work without cost or liability to the Commission until compliance with the program is achieved.</w:t>
      </w:r>
    </w:p>
    <w:p w:rsidR="009F1B18" w:rsidRPr="008353A8" w:rsidRDefault="009F1B18" w:rsidP="008353A8">
      <w:pPr>
        <w:numPr>
          <w:ilvl w:val="0"/>
          <w:numId w:val="4"/>
        </w:numPr>
        <w:tabs>
          <w:tab w:val="clear" w:pos="1440"/>
        </w:tabs>
        <w:spacing w:after="120" w:line="276" w:lineRule="auto"/>
        <w:ind w:left="720"/>
        <w:jc w:val="both"/>
        <w:rPr>
          <w:szCs w:val="24"/>
        </w:rPr>
      </w:pPr>
      <w:r w:rsidRPr="008353A8">
        <w:rPr>
          <w:szCs w:val="24"/>
        </w:rPr>
        <w:t xml:space="preserve">The </w:t>
      </w:r>
      <w:r w:rsidR="00DD7EE7" w:rsidRPr="008353A8">
        <w:rPr>
          <w:szCs w:val="24"/>
        </w:rPr>
        <w:t>C</w:t>
      </w:r>
      <w:r w:rsidRPr="008353A8">
        <w:rPr>
          <w:szCs w:val="24"/>
        </w:rPr>
        <w:t>ontract may be terminated for default.</w:t>
      </w:r>
    </w:p>
    <w:p w:rsidR="009F1B18" w:rsidRPr="008353A8" w:rsidRDefault="009F1B18" w:rsidP="008353A8">
      <w:pPr>
        <w:numPr>
          <w:ilvl w:val="0"/>
          <w:numId w:val="4"/>
        </w:numPr>
        <w:tabs>
          <w:tab w:val="clear" w:pos="1440"/>
        </w:tabs>
        <w:spacing w:after="120" w:line="276" w:lineRule="auto"/>
        <w:ind w:left="720"/>
        <w:jc w:val="both"/>
        <w:rPr>
          <w:szCs w:val="24"/>
        </w:rPr>
      </w:pPr>
      <w:r w:rsidRPr="008353A8">
        <w:rPr>
          <w:szCs w:val="24"/>
        </w:rPr>
        <w:t>Suspension or debarment proceedings may be commenced in accordance with Virginia Law.</w:t>
      </w:r>
    </w:p>
    <w:p w:rsidR="009F1B18" w:rsidRPr="008353A8" w:rsidRDefault="009F1B18" w:rsidP="008353A8">
      <w:pPr>
        <w:numPr>
          <w:ilvl w:val="0"/>
          <w:numId w:val="4"/>
        </w:numPr>
        <w:tabs>
          <w:tab w:val="clear" w:pos="1440"/>
        </w:tabs>
        <w:spacing w:after="120" w:line="276" w:lineRule="auto"/>
        <w:ind w:left="720"/>
        <w:jc w:val="both"/>
        <w:rPr>
          <w:szCs w:val="24"/>
        </w:rPr>
      </w:pPr>
      <w:r w:rsidRPr="008353A8">
        <w:rPr>
          <w:szCs w:val="24"/>
        </w:rPr>
        <w:t>The matter may be referred to the U.S. Department of Transportation for possible suspension or debarment action under 40 CFR Part 29.</w:t>
      </w:r>
    </w:p>
    <w:p w:rsidR="009F1B18" w:rsidRPr="008353A8" w:rsidRDefault="009F1B18" w:rsidP="008353A8">
      <w:pPr>
        <w:numPr>
          <w:ilvl w:val="0"/>
          <w:numId w:val="4"/>
        </w:numPr>
        <w:tabs>
          <w:tab w:val="clear" w:pos="1440"/>
        </w:tabs>
        <w:spacing w:after="120" w:line="276" w:lineRule="auto"/>
        <w:ind w:left="720"/>
        <w:jc w:val="both"/>
        <w:rPr>
          <w:szCs w:val="24"/>
        </w:rPr>
      </w:pPr>
      <w:r w:rsidRPr="008353A8">
        <w:rPr>
          <w:szCs w:val="24"/>
        </w:rPr>
        <w:t>Any performance bond may be enforced.</w:t>
      </w:r>
    </w:p>
    <w:p w:rsidR="009F1B18" w:rsidRPr="008353A8" w:rsidRDefault="009F1B18" w:rsidP="008353A8">
      <w:pPr>
        <w:tabs>
          <w:tab w:val="left" w:pos="1440"/>
        </w:tabs>
        <w:spacing w:after="120" w:line="276" w:lineRule="auto"/>
        <w:jc w:val="both"/>
        <w:rPr>
          <w:b/>
          <w:szCs w:val="24"/>
        </w:rPr>
      </w:pPr>
      <w:r w:rsidRPr="008353A8">
        <w:rPr>
          <w:b/>
          <w:szCs w:val="24"/>
        </w:rPr>
        <w:t>FAILURE TO MEET GOAL COMMITMENT</w:t>
      </w:r>
      <w:r w:rsidR="00DD7EE7" w:rsidRPr="008353A8">
        <w:rPr>
          <w:b/>
          <w:szCs w:val="24"/>
        </w:rPr>
        <w:t>:</w:t>
      </w:r>
    </w:p>
    <w:p w:rsidR="0095408F" w:rsidRPr="008353A8" w:rsidRDefault="009F1B18" w:rsidP="008353A8">
      <w:pPr>
        <w:tabs>
          <w:tab w:val="left" w:pos="1440"/>
        </w:tabs>
        <w:spacing w:after="120" w:line="276" w:lineRule="auto"/>
        <w:jc w:val="both"/>
        <w:rPr>
          <w:szCs w:val="24"/>
        </w:rPr>
      </w:pPr>
      <w:proofErr w:type="gramStart"/>
      <w:r w:rsidRPr="008353A8">
        <w:rPr>
          <w:szCs w:val="24"/>
        </w:rPr>
        <w:t>In the event that</w:t>
      </w:r>
      <w:proofErr w:type="gramEnd"/>
      <w:r w:rsidRPr="008353A8">
        <w:rPr>
          <w:szCs w:val="24"/>
        </w:rPr>
        <w:t xml:space="preserve"> a </w:t>
      </w:r>
      <w:r w:rsidR="00DD7EE7" w:rsidRPr="008353A8">
        <w:rPr>
          <w:szCs w:val="24"/>
        </w:rPr>
        <w:t>C</w:t>
      </w:r>
      <w:r w:rsidRPr="008353A8">
        <w:rPr>
          <w:szCs w:val="24"/>
        </w:rPr>
        <w:t xml:space="preserve">ontractor fails to actually attain the level of DBE participation committed to in the </w:t>
      </w:r>
      <w:r w:rsidR="00DD7EE7" w:rsidRPr="008353A8">
        <w:rPr>
          <w:szCs w:val="24"/>
        </w:rPr>
        <w:t>C</w:t>
      </w:r>
      <w:r w:rsidRPr="008353A8">
        <w:rPr>
          <w:szCs w:val="24"/>
        </w:rPr>
        <w:t xml:space="preserve">ontract, the Commission may assess liquidated damages resulting from the shortfall.  Damages will be calculated in an amount equal to the dollar difference between the total </w:t>
      </w:r>
      <w:r w:rsidR="00DD7EE7" w:rsidRPr="008353A8">
        <w:rPr>
          <w:szCs w:val="24"/>
        </w:rPr>
        <w:t>C</w:t>
      </w:r>
      <w:r w:rsidRPr="008353A8">
        <w:rPr>
          <w:szCs w:val="24"/>
        </w:rPr>
        <w:t xml:space="preserve">ontract amount multiplied by the DBE percentage commitment and the actual amount of documented DBE participation in the </w:t>
      </w:r>
      <w:r w:rsidR="00DD7EE7" w:rsidRPr="008353A8">
        <w:rPr>
          <w:szCs w:val="24"/>
        </w:rPr>
        <w:t>C</w:t>
      </w:r>
      <w:r w:rsidRPr="008353A8">
        <w:rPr>
          <w:szCs w:val="24"/>
        </w:rPr>
        <w:t xml:space="preserve">ontract.  For example, if the </w:t>
      </w:r>
      <w:r w:rsidR="00DD7EE7" w:rsidRPr="008353A8">
        <w:rPr>
          <w:szCs w:val="24"/>
        </w:rPr>
        <w:t>C</w:t>
      </w:r>
      <w:r w:rsidRPr="008353A8">
        <w:rPr>
          <w:szCs w:val="24"/>
        </w:rPr>
        <w:t xml:space="preserve">ontract is for $100,000 and the DBE commitment is 10% ($10,000) and the </w:t>
      </w:r>
      <w:r w:rsidR="00DD7EE7" w:rsidRPr="008353A8">
        <w:rPr>
          <w:szCs w:val="24"/>
        </w:rPr>
        <w:t>C</w:t>
      </w:r>
      <w:r w:rsidRPr="008353A8">
        <w:rPr>
          <w:szCs w:val="24"/>
        </w:rPr>
        <w:t xml:space="preserve">ontractor </w:t>
      </w:r>
      <w:proofErr w:type="gramStart"/>
      <w:r w:rsidRPr="008353A8">
        <w:rPr>
          <w:szCs w:val="24"/>
        </w:rPr>
        <w:t>actually pays</w:t>
      </w:r>
      <w:proofErr w:type="gramEnd"/>
      <w:r w:rsidRPr="008353A8">
        <w:rPr>
          <w:szCs w:val="24"/>
        </w:rPr>
        <w:t xml:space="preserve"> DBEs $9,000, the </w:t>
      </w:r>
      <w:r w:rsidR="00DD7EE7" w:rsidRPr="008353A8">
        <w:rPr>
          <w:szCs w:val="24"/>
        </w:rPr>
        <w:t>C</w:t>
      </w:r>
      <w:r w:rsidRPr="008353A8">
        <w:rPr>
          <w:szCs w:val="24"/>
        </w:rPr>
        <w:t xml:space="preserve">ontractor will be liable for liquidated damages of $1,000.  Any such liquidated damages may be deducted from amounts due and unpaid to the </w:t>
      </w:r>
      <w:r w:rsidR="00DD7EE7" w:rsidRPr="008353A8">
        <w:rPr>
          <w:szCs w:val="24"/>
        </w:rPr>
        <w:t>C</w:t>
      </w:r>
      <w:r w:rsidRPr="008353A8">
        <w:rPr>
          <w:szCs w:val="24"/>
        </w:rPr>
        <w:t xml:space="preserve">ontractor; if such amounts are not sufficient, the </w:t>
      </w:r>
      <w:r w:rsidR="00DD7EE7" w:rsidRPr="008353A8">
        <w:rPr>
          <w:szCs w:val="24"/>
        </w:rPr>
        <w:t>C</w:t>
      </w:r>
      <w:r w:rsidRPr="008353A8">
        <w:rPr>
          <w:szCs w:val="24"/>
        </w:rPr>
        <w:t xml:space="preserve">ontractor will be required to remit the difference to the Commission.  The Commission may waive liquidated damages where the shortfall is deemed beyond the </w:t>
      </w:r>
      <w:r w:rsidR="00DD7EE7" w:rsidRPr="008353A8">
        <w:rPr>
          <w:szCs w:val="24"/>
        </w:rPr>
        <w:t>C</w:t>
      </w:r>
      <w:r w:rsidRPr="008353A8">
        <w:rPr>
          <w:szCs w:val="24"/>
        </w:rPr>
        <w:t xml:space="preserve">ontractor’s reasonable control and the </w:t>
      </w:r>
      <w:r w:rsidR="00DD7EE7" w:rsidRPr="008353A8">
        <w:rPr>
          <w:szCs w:val="24"/>
        </w:rPr>
        <w:t>C</w:t>
      </w:r>
      <w:r w:rsidRPr="008353A8">
        <w:rPr>
          <w:szCs w:val="24"/>
        </w:rPr>
        <w:t>ontractor is judged to have exerted good faith efforts to attain the commitment, or when good cause is shown for the deficiency.</w:t>
      </w:r>
      <w:r w:rsidR="00764A32" w:rsidRPr="008353A8">
        <w:rPr>
          <w:szCs w:val="24"/>
        </w:rPr>
        <w:t xml:space="preserve"> </w:t>
      </w:r>
      <w:r w:rsidR="00F90420" w:rsidRPr="008353A8">
        <w:rPr>
          <w:szCs w:val="24"/>
        </w:rPr>
        <w:t xml:space="preserve"> </w:t>
      </w:r>
      <w:r w:rsidR="00764A32" w:rsidRPr="008353A8">
        <w:rPr>
          <w:szCs w:val="24"/>
        </w:rPr>
        <w:t>The Contractor</w:t>
      </w:r>
      <w:r w:rsidR="00C907D2" w:rsidRPr="008353A8">
        <w:rPr>
          <w:szCs w:val="24"/>
        </w:rPr>
        <w:t xml:space="preserve"> must provide good faith efforts documentation </w:t>
      </w:r>
      <w:r w:rsidR="00764A32" w:rsidRPr="008353A8">
        <w:rPr>
          <w:szCs w:val="24"/>
        </w:rPr>
        <w:t>explaining</w:t>
      </w:r>
      <w:r w:rsidR="00C907D2" w:rsidRPr="008353A8">
        <w:rPr>
          <w:szCs w:val="24"/>
        </w:rPr>
        <w:t xml:space="preserve"> the reason(s) it was unable to the meet the goal commitment. </w:t>
      </w:r>
    </w:p>
    <w:sectPr w:rsidR="0095408F" w:rsidRPr="008353A8" w:rsidSect="00C558E0">
      <w:headerReference w:type="default" r:id="rId13"/>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B96" w:rsidRDefault="00117B96" w:rsidP="009F1B18">
      <w:r>
        <w:separator/>
      </w:r>
    </w:p>
  </w:endnote>
  <w:endnote w:type="continuationSeparator" w:id="0">
    <w:p w:rsidR="00117B96" w:rsidRDefault="00117B96" w:rsidP="009F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EE7" w:rsidRDefault="003868E5" w:rsidP="00B9221F">
    <w:pPr>
      <w:pStyle w:val="Footer"/>
      <w:framePr w:wrap="around" w:vAnchor="text" w:hAnchor="margin" w:xAlign="right" w:y="1"/>
      <w:rPr>
        <w:rStyle w:val="PageNumber"/>
      </w:rPr>
    </w:pPr>
    <w:r>
      <w:rPr>
        <w:rStyle w:val="PageNumber"/>
      </w:rPr>
      <w:fldChar w:fldCharType="begin"/>
    </w:r>
    <w:r w:rsidR="00DD7EE7">
      <w:rPr>
        <w:rStyle w:val="PageNumber"/>
      </w:rPr>
      <w:instrText xml:space="preserve">PAGE  </w:instrText>
    </w:r>
    <w:r>
      <w:rPr>
        <w:rStyle w:val="PageNumber"/>
      </w:rPr>
      <w:fldChar w:fldCharType="end"/>
    </w:r>
  </w:p>
  <w:p w:rsidR="00DD7EE7" w:rsidRDefault="00DD7EE7" w:rsidP="00B922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592" w:rsidRDefault="008C473E">
    <w:pPr>
      <w:pStyle w:val="Footer"/>
      <w:pBdr>
        <w:top w:val="thinThickSmallGap" w:sz="24" w:space="1" w:color="622423" w:themeColor="accent2" w:themeShade="7F"/>
      </w:pBdr>
      <w:rPr>
        <w:rFonts w:asciiTheme="majorHAnsi" w:hAnsiTheme="majorHAnsi"/>
      </w:rPr>
    </w:pPr>
    <w:r>
      <w:rPr>
        <w:rFonts w:asciiTheme="majorHAnsi" w:hAnsiTheme="majorHAnsi"/>
      </w:rPr>
      <w:t>17-76503</w:t>
    </w:r>
    <w:r w:rsidR="00FC7592">
      <w:rPr>
        <w:rFonts w:asciiTheme="majorHAnsi" w:hAnsiTheme="majorHAnsi"/>
      </w:rPr>
      <w:ptab w:relativeTo="margin" w:alignment="right" w:leader="none"/>
    </w:r>
    <w:r w:rsidR="00FC7592">
      <w:rPr>
        <w:rFonts w:asciiTheme="majorHAnsi" w:hAnsiTheme="majorHAnsi"/>
      </w:rPr>
      <w:t xml:space="preserve">Page </w:t>
    </w:r>
    <w:r w:rsidR="006B5734">
      <w:fldChar w:fldCharType="begin"/>
    </w:r>
    <w:r w:rsidR="006B5734">
      <w:instrText xml:space="preserve"> PAGE   \* MERGEFORMAT </w:instrText>
    </w:r>
    <w:r w:rsidR="006B5734">
      <w:fldChar w:fldCharType="separate"/>
    </w:r>
    <w:r w:rsidRPr="008C473E">
      <w:rPr>
        <w:rFonts w:asciiTheme="majorHAnsi" w:hAnsiTheme="majorHAnsi"/>
        <w:noProof/>
      </w:rPr>
      <w:t>9</w:t>
    </w:r>
    <w:r w:rsidR="006B5734">
      <w:rPr>
        <w:rFonts w:asciiTheme="majorHAnsi" w:hAnsiTheme="majorHAnsi"/>
        <w:noProof/>
      </w:rPr>
      <w:fldChar w:fldCharType="end"/>
    </w:r>
  </w:p>
  <w:p w:rsidR="00FC7592" w:rsidRPr="00C90EEB" w:rsidRDefault="00FC7592" w:rsidP="00B92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B96" w:rsidRDefault="00117B96" w:rsidP="009F1B18">
      <w:r>
        <w:separator/>
      </w:r>
    </w:p>
  </w:footnote>
  <w:footnote w:type="continuationSeparator" w:id="0">
    <w:p w:rsidR="00117B96" w:rsidRDefault="00117B96" w:rsidP="009F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EE7" w:rsidRDefault="00FC7592" w:rsidP="00B9221F">
    <w:pPr>
      <w:pStyle w:val="Header"/>
      <w:tabs>
        <w:tab w:val="clear" w:pos="8640"/>
        <w:tab w:val="right" w:pos="9180"/>
      </w:tabs>
      <w:jc w:val="both"/>
    </w:pPr>
    <w:r>
      <w:rPr>
        <w:noProof/>
      </w:rPr>
      <w:drawing>
        <wp:inline distT="0" distB="0" distL="0" distR="0">
          <wp:extent cx="5943600" cy="666750"/>
          <wp:effectExtent l="19050" t="0" r="0" b="0"/>
          <wp:docPr id="3" name="Picture 2" descr="new-logo-color-lo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logo-color-long.gif"/>
                  <pic:cNvPicPr/>
                </pic:nvPicPr>
                <pic:blipFill>
                  <a:blip r:embed="rId1"/>
                  <a:stretch>
                    <a:fillRect/>
                  </a:stretch>
                </pic:blipFill>
                <pic:spPr>
                  <a:xfrm>
                    <a:off x="0" y="0"/>
                    <a:ext cx="5943600" cy="666750"/>
                  </a:xfrm>
                  <a:prstGeom prst="rect">
                    <a:avLst/>
                  </a:prstGeom>
                </pic:spPr>
              </pic:pic>
            </a:graphicData>
          </a:graphic>
        </wp:inline>
      </w:drawing>
    </w:r>
  </w:p>
  <w:p w:rsidR="00DD7EE7" w:rsidRPr="00952170" w:rsidRDefault="00DD7EE7" w:rsidP="00B9221F">
    <w:pPr>
      <w:pStyle w:val="Header"/>
      <w:tabs>
        <w:tab w:val="clear" w:pos="8640"/>
        <w:tab w:val="right" w:pos="9180"/>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592" w:rsidRDefault="00FC7592" w:rsidP="00B9221F">
    <w:pPr>
      <w:pStyle w:val="Header"/>
      <w:tabs>
        <w:tab w:val="clear" w:pos="8640"/>
        <w:tab w:val="right" w:pos="9180"/>
      </w:tabs>
      <w:jc w:val="both"/>
    </w:pPr>
    <w:r>
      <w:rPr>
        <w:noProof/>
      </w:rPr>
      <w:drawing>
        <wp:inline distT="0" distB="0" distL="0" distR="0">
          <wp:extent cx="1403498" cy="914400"/>
          <wp:effectExtent l="0" t="0" r="6202" b="0"/>
          <wp:docPr id="2" name="Picture 0" descr="new-logo-color-stack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logo-color-stackd.gif"/>
                  <pic:cNvPicPr/>
                </pic:nvPicPr>
                <pic:blipFill>
                  <a:blip r:embed="rId1"/>
                  <a:stretch>
                    <a:fillRect/>
                  </a:stretch>
                </pic:blipFill>
                <pic:spPr>
                  <a:xfrm>
                    <a:off x="0" y="0"/>
                    <a:ext cx="1403498" cy="914400"/>
                  </a:xfrm>
                  <a:prstGeom prst="rect">
                    <a:avLst/>
                  </a:prstGeom>
                </pic:spPr>
              </pic:pic>
            </a:graphicData>
          </a:graphic>
        </wp:inline>
      </w:drawing>
    </w:r>
  </w:p>
  <w:p w:rsidR="00FC7592" w:rsidRPr="00952170" w:rsidRDefault="00FC7592" w:rsidP="00B9221F">
    <w:pPr>
      <w:pStyle w:val="Header"/>
      <w:tabs>
        <w:tab w:val="clear" w:pos="8640"/>
        <w:tab w:val="right" w:pos="9180"/>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C5F39"/>
    <w:multiLevelType w:val="hybridMultilevel"/>
    <w:tmpl w:val="A95EF4B2"/>
    <w:lvl w:ilvl="0" w:tplc="725CAE86">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24CC6A03"/>
    <w:multiLevelType w:val="hybridMultilevel"/>
    <w:tmpl w:val="64022D88"/>
    <w:lvl w:ilvl="0" w:tplc="04090011">
      <w:start w:val="1"/>
      <w:numFmt w:val="decimal"/>
      <w:lvlText w:val="%1)"/>
      <w:lvlJc w:val="left"/>
      <w:pPr>
        <w:tabs>
          <w:tab w:val="num" w:pos="1440"/>
        </w:tabs>
        <w:ind w:left="1440" w:hanging="360"/>
      </w:pPr>
      <w:rPr>
        <w:rFonts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76A7CD5"/>
    <w:multiLevelType w:val="hybridMultilevel"/>
    <w:tmpl w:val="BC7447F2"/>
    <w:lvl w:ilvl="0" w:tplc="725CAE86">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495208BD"/>
    <w:multiLevelType w:val="hybridMultilevel"/>
    <w:tmpl w:val="ACA0218E"/>
    <w:lvl w:ilvl="0" w:tplc="C900A54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E791350"/>
    <w:multiLevelType w:val="hybridMultilevel"/>
    <w:tmpl w:val="21B80B7A"/>
    <w:lvl w:ilvl="0" w:tplc="725CAE86">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B18"/>
    <w:rsid w:val="00047712"/>
    <w:rsid w:val="00063A59"/>
    <w:rsid w:val="00081379"/>
    <w:rsid w:val="000945F1"/>
    <w:rsid w:val="000A12C5"/>
    <w:rsid w:val="000B233B"/>
    <w:rsid w:val="000C35AC"/>
    <w:rsid w:val="000D603C"/>
    <w:rsid w:val="00110EEE"/>
    <w:rsid w:val="00117B96"/>
    <w:rsid w:val="00121789"/>
    <w:rsid w:val="00154E32"/>
    <w:rsid w:val="00175DBD"/>
    <w:rsid w:val="0018569C"/>
    <w:rsid w:val="001B35FA"/>
    <w:rsid w:val="001E213F"/>
    <w:rsid w:val="00257CAF"/>
    <w:rsid w:val="0029459E"/>
    <w:rsid w:val="002A5AED"/>
    <w:rsid w:val="002B11B1"/>
    <w:rsid w:val="002B7445"/>
    <w:rsid w:val="002B799D"/>
    <w:rsid w:val="002C5024"/>
    <w:rsid w:val="002F34CB"/>
    <w:rsid w:val="002F5DA0"/>
    <w:rsid w:val="002F77B7"/>
    <w:rsid w:val="003868E5"/>
    <w:rsid w:val="003A4DED"/>
    <w:rsid w:val="003B7EF5"/>
    <w:rsid w:val="003D0A41"/>
    <w:rsid w:val="003F3AF5"/>
    <w:rsid w:val="00415133"/>
    <w:rsid w:val="0041721C"/>
    <w:rsid w:val="00434B1F"/>
    <w:rsid w:val="004570AD"/>
    <w:rsid w:val="00477B2B"/>
    <w:rsid w:val="004F0D2C"/>
    <w:rsid w:val="00592E52"/>
    <w:rsid w:val="005A73B6"/>
    <w:rsid w:val="005C6C0E"/>
    <w:rsid w:val="005D3E18"/>
    <w:rsid w:val="00602900"/>
    <w:rsid w:val="006262C3"/>
    <w:rsid w:val="00626BD8"/>
    <w:rsid w:val="00654767"/>
    <w:rsid w:val="00660D47"/>
    <w:rsid w:val="00682D79"/>
    <w:rsid w:val="006B54CD"/>
    <w:rsid w:val="006B5734"/>
    <w:rsid w:val="006D6217"/>
    <w:rsid w:val="006E39EF"/>
    <w:rsid w:val="00701F67"/>
    <w:rsid w:val="00704B02"/>
    <w:rsid w:val="007109DA"/>
    <w:rsid w:val="00764A32"/>
    <w:rsid w:val="007660F9"/>
    <w:rsid w:val="00784A0B"/>
    <w:rsid w:val="00785A2E"/>
    <w:rsid w:val="007944DE"/>
    <w:rsid w:val="008353A8"/>
    <w:rsid w:val="0084451E"/>
    <w:rsid w:val="0085089A"/>
    <w:rsid w:val="008566D2"/>
    <w:rsid w:val="00874B66"/>
    <w:rsid w:val="008A6AE2"/>
    <w:rsid w:val="008B2373"/>
    <w:rsid w:val="008C473E"/>
    <w:rsid w:val="008D5CF4"/>
    <w:rsid w:val="008E4F62"/>
    <w:rsid w:val="00941E5B"/>
    <w:rsid w:val="00943C2D"/>
    <w:rsid w:val="00946C4B"/>
    <w:rsid w:val="00953F8B"/>
    <w:rsid w:val="0095408F"/>
    <w:rsid w:val="00986863"/>
    <w:rsid w:val="009A4B8F"/>
    <w:rsid w:val="009F1B18"/>
    <w:rsid w:val="00A056B2"/>
    <w:rsid w:val="00A243EB"/>
    <w:rsid w:val="00A51049"/>
    <w:rsid w:val="00B01992"/>
    <w:rsid w:val="00B07CAF"/>
    <w:rsid w:val="00B147E9"/>
    <w:rsid w:val="00B25052"/>
    <w:rsid w:val="00B52745"/>
    <w:rsid w:val="00B9221F"/>
    <w:rsid w:val="00B96B64"/>
    <w:rsid w:val="00BC23B8"/>
    <w:rsid w:val="00C327FF"/>
    <w:rsid w:val="00C40D28"/>
    <w:rsid w:val="00C558E0"/>
    <w:rsid w:val="00C609EC"/>
    <w:rsid w:val="00C85EA2"/>
    <w:rsid w:val="00C907D2"/>
    <w:rsid w:val="00CB34E1"/>
    <w:rsid w:val="00CE29DC"/>
    <w:rsid w:val="00CE5CCF"/>
    <w:rsid w:val="00CE7B10"/>
    <w:rsid w:val="00CF756B"/>
    <w:rsid w:val="00D02B1C"/>
    <w:rsid w:val="00D343E1"/>
    <w:rsid w:val="00D7139C"/>
    <w:rsid w:val="00D82DE4"/>
    <w:rsid w:val="00DB1069"/>
    <w:rsid w:val="00DB21CE"/>
    <w:rsid w:val="00DD7E45"/>
    <w:rsid w:val="00DD7EE7"/>
    <w:rsid w:val="00E20010"/>
    <w:rsid w:val="00E30472"/>
    <w:rsid w:val="00E43D30"/>
    <w:rsid w:val="00E55FA7"/>
    <w:rsid w:val="00E6720F"/>
    <w:rsid w:val="00E73AD8"/>
    <w:rsid w:val="00E76364"/>
    <w:rsid w:val="00E92493"/>
    <w:rsid w:val="00ED793A"/>
    <w:rsid w:val="00EF3C74"/>
    <w:rsid w:val="00F3001E"/>
    <w:rsid w:val="00F329D8"/>
    <w:rsid w:val="00F90091"/>
    <w:rsid w:val="00F90420"/>
    <w:rsid w:val="00F9730C"/>
    <w:rsid w:val="00FC17F8"/>
    <w:rsid w:val="00FC356B"/>
    <w:rsid w:val="00FC7592"/>
    <w:rsid w:val="00FE4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4E4A0502"/>
  <w15:docId w15:val="{9058A384-6973-4791-8367-9F2F22D60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B1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1B18"/>
    <w:pPr>
      <w:tabs>
        <w:tab w:val="center" w:pos="4320"/>
        <w:tab w:val="right" w:pos="8640"/>
      </w:tabs>
    </w:pPr>
  </w:style>
  <w:style w:type="character" w:customStyle="1" w:styleId="HeaderChar">
    <w:name w:val="Header Char"/>
    <w:basedOn w:val="DefaultParagraphFont"/>
    <w:link w:val="Header"/>
    <w:rsid w:val="009F1B18"/>
    <w:rPr>
      <w:rFonts w:ascii="Times New Roman" w:eastAsia="Times New Roman" w:hAnsi="Times New Roman" w:cs="Times New Roman"/>
      <w:sz w:val="24"/>
      <w:szCs w:val="20"/>
    </w:rPr>
  </w:style>
  <w:style w:type="paragraph" w:styleId="Footer">
    <w:name w:val="footer"/>
    <w:basedOn w:val="Normal"/>
    <w:link w:val="FooterChar"/>
    <w:uiPriority w:val="99"/>
    <w:rsid w:val="009F1B18"/>
    <w:pPr>
      <w:tabs>
        <w:tab w:val="center" w:pos="4320"/>
        <w:tab w:val="right" w:pos="8640"/>
      </w:tabs>
    </w:pPr>
  </w:style>
  <w:style w:type="character" w:customStyle="1" w:styleId="FooterChar">
    <w:name w:val="Footer Char"/>
    <w:basedOn w:val="DefaultParagraphFont"/>
    <w:link w:val="Footer"/>
    <w:uiPriority w:val="99"/>
    <w:rsid w:val="009F1B18"/>
    <w:rPr>
      <w:rFonts w:ascii="Times New Roman" w:eastAsia="Times New Roman" w:hAnsi="Times New Roman" w:cs="Times New Roman"/>
      <w:sz w:val="24"/>
      <w:szCs w:val="20"/>
    </w:rPr>
  </w:style>
  <w:style w:type="character" w:styleId="PageNumber">
    <w:name w:val="page number"/>
    <w:basedOn w:val="DefaultParagraphFont"/>
    <w:rsid w:val="009F1B18"/>
  </w:style>
  <w:style w:type="character" w:styleId="Hyperlink">
    <w:name w:val="Hyperlink"/>
    <w:basedOn w:val="DefaultParagraphFont"/>
    <w:rsid w:val="009F1B18"/>
    <w:rPr>
      <w:color w:val="0000FF"/>
      <w:u w:val="single"/>
    </w:rPr>
  </w:style>
  <w:style w:type="table" w:styleId="TableGrid">
    <w:name w:val="Table Grid"/>
    <w:basedOn w:val="TableNormal"/>
    <w:rsid w:val="009F1B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D0A41"/>
    <w:rPr>
      <w:rFonts w:ascii="Tahoma" w:hAnsi="Tahoma" w:cs="Tahoma"/>
      <w:sz w:val="16"/>
      <w:szCs w:val="16"/>
    </w:rPr>
  </w:style>
  <w:style w:type="character" w:customStyle="1" w:styleId="BalloonTextChar">
    <w:name w:val="Balloon Text Char"/>
    <w:basedOn w:val="DefaultParagraphFont"/>
    <w:link w:val="BalloonText"/>
    <w:uiPriority w:val="99"/>
    <w:semiHidden/>
    <w:rsid w:val="003D0A41"/>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C609EC"/>
    <w:rPr>
      <w:color w:val="800080" w:themeColor="followedHyperlink"/>
      <w:u w:val="single"/>
    </w:rPr>
  </w:style>
  <w:style w:type="paragraph" w:styleId="ListParagraph">
    <w:name w:val="List Paragraph"/>
    <w:basedOn w:val="Normal"/>
    <w:uiPriority w:val="34"/>
    <w:qFormat/>
    <w:rsid w:val="00856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gov1.virginia.gov/dbecert.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fr.gov/cgi-bin/text-idx?SID=53cd5c89e0e9bdcfc93bae3ae3efb10c&amp;mc=true&amp;node=pt49.1.26&amp;rgn=div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ransportation.gov/civil-rights/disadvantaged-business-enterpris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CCACC-8A54-4C8E-9145-045B4C0C9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E814167E</Template>
  <TotalTime>10336</TotalTime>
  <Pages>10</Pages>
  <Words>3716</Words>
  <Characters>21184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Hampton Roads Transit</Company>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cbashay</dc:creator>
  <cp:keywords/>
  <dc:description/>
  <cp:lastModifiedBy>Donald Petruska</cp:lastModifiedBy>
  <cp:revision>17</cp:revision>
  <dcterms:created xsi:type="dcterms:W3CDTF">2017-04-21T18:21:00Z</dcterms:created>
  <dcterms:modified xsi:type="dcterms:W3CDTF">2017-09-26T18:09:00Z</dcterms:modified>
</cp:coreProperties>
</file>